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A3E3B" w14:textId="77777777" w:rsidR="00295837" w:rsidRDefault="00A4297B" w:rsidP="004B0454">
      <w:r>
        <w:rPr>
          <w:noProof/>
        </w:rPr>
        <w:drawing>
          <wp:inline distT="0" distB="0" distL="0" distR="0" wp14:anchorId="54D34647" wp14:editId="483BE33D">
            <wp:extent cx="4788000" cy="1764000"/>
            <wp:effectExtent l="0" t="0" r="0" b="0"/>
            <wp:docPr id="1337673420" name="Graphic 4" descr="ELAN Mon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73420" name="Graphic 4" descr="ELAN Monograph"/>
                    <pic:cNvPicPr/>
                  </pic:nvPicPr>
                  <pic:blipFill rotWithShape="1">
                    <a:blip r:embed="rId8">
                      <a:extLst>
                        <a:ext uri="{96DAC541-7B7A-43D3-8B79-37D633B846F1}">
                          <asvg:svgBlip xmlns:asvg="http://schemas.microsoft.com/office/drawing/2016/SVG/main" r:embed="rId9"/>
                        </a:ext>
                      </a:extLst>
                    </a:blip>
                    <a:srcRect l="6939" t="20818" b="-35181"/>
                    <a:stretch/>
                  </pic:blipFill>
                  <pic:spPr bwMode="auto">
                    <a:xfrm>
                      <a:off x="0" y="0"/>
                      <a:ext cx="4788000" cy="1764000"/>
                    </a:xfrm>
                    <a:prstGeom prst="rect">
                      <a:avLst/>
                    </a:prstGeom>
                    <a:ln>
                      <a:noFill/>
                    </a:ln>
                    <a:extLst>
                      <a:ext uri="{53640926-AAD7-44D8-BBD7-CCE9431645EC}">
                        <a14:shadowObscured xmlns:a14="http://schemas.microsoft.com/office/drawing/2010/main"/>
                      </a:ext>
                    </a:extLst>
                  </pic:spPr>
                </pic:pic>
              </a:graphicData>
            </a:graphic>
          </wp:inline>
        </w:drawing>
      </w:r>
    </w:p>
    <w:p w14:paraId="6E5A70DF" w14:textId="2B29F8AE" w:rsidR="00E23D7B" w:rsidRPr="00E23D7B" w:rsidRDefault="00E23D7B" w:rsidP="00E23D7B">
      <w:pPr>
        <w:pStyle w:val="Title"/>
      </w:pPr>
      <w:r>
        <w:t>Universal Design for Learning</w:t>
      </w:r>
    </w:p>
    <w:p w14:paraId="34E40088" w14:textId="5E65F161" w:rsidR="00A4297B" w:rsidRPr="003D14F6" w:rsidRDefault="00E23D7B" w:rsidP="003D14F6">
      <w:pPr>
        <w:pStyle w:val="Subtitle"/>
      </w:pPr>
      <w:r w:rsidRPr="003D14F6">
        <w:t xml:space="preserve">Using UDL for </w:t>
      </w:r>
      <w:r w:rsidR="00796C21">
        <w:t>f</w:t>
      </w:r>
      <w:r w:rsidRPr="003D14F6">
        <w:t xml:space="preserve">irm </w:t>
      </w:r>
      <w:r w:rsidR="00796C21">
        <w:t>g</w:t>
      </w:r>
      <w:r w:rsidRPr="003D14F6">
        <w:t xml:space="preserve">oals, </w:t>
      </w:r>
      <w:r w:rsidR="00796C21">
        <w:t>f</w:t>
      </w:r>
      <w:r w:rsidRPr="003D14F6">
        <w:t xml:space="preserve">lexible </w:t>
      </w:r>
      <w:r w:rsidR="00796C21">
        <w:t>m</w:t>
      </w:r>
      <w:r w:rsidRPr="003D14F6">
        <w:t>eans</w:t>
      </w:r>
    </w:p>
    <w:p w14:paraId="29F53CBF" w14:textId="77777777" w:rsidR="00A4297B" w:rsidRPr="00793A51" w:rsidRDefault="00A4297B" w:rsidP="004B0454">
      <w:pPr>
        <w:pStyle w:val="Heading1option"/>
      </w:pPr>
      <w:bookmarkStart w:id="0" w:name="_Toc186202329"/>
      <w:bookmarkStart w:id="1" w:name="_Toc186444754"/>
      <w:bookmarkStart w:id="2" w:name="_Toc186720161"/>
      <w:bookmarkStart w:id="3" w:name="_Toc187252718"/>
      <w:bookmarkStart w:id="4" w:name="_Toc191220977"/>
      <w:bookmarkStart w:id="5" w:name="_Toc199513187"/>
      <w:r w:rsidRPr="00290CEF">
        <w:t xml:space="preserve">Curriculum </w:t>
      </w:r>
      <w:bookmarkEnd w:id="0"/>
      <w:bookmarkEnd w:id="1"/>
      <w:bookmarkEnd w:id="2"/>
      <w:bookmarkEnd w:id="3"/>
      <w:r w:rsidRPr="00290CEF">
        <w:t>connections</w:t>
      </w:r>
      <w:bookmarkEnd w:id="4"/>
      <w:bookmarkEnd w:id="5"/>
    </w:p>
    <w:p w14:paraId="794F757D" w14:textId="77777777" w:rsidR="00E23D7B" w:rsidRDefault="00E23D7B" w:rsidP="004B0454">
      <w:pPr>
        <w:pStyle w:val="Bulletedlist"/>
      </w:pPr>
      <w:r w:rsidRPr="00E23D7B">
        <w:t>Universal Design for Learning</w:t>
      </w:r>
    </w:p>
    <w:p w14:paraId="0296353C" w14:textId="77777777" w:rsidR="00E23D7B" w:rsidRDefault="00E23D7B" w:rsidP="003D14F6">
      <w:pPr>
        <w:pStyle w:val="Bulletedlist"/>
      </w:pPr>
      <w:r>
        <w:t>D</w:t>
      </w:r>
      <w:r w:rsidRPr="00E23D7B">
        <w:t>ifferentiation</w:t>
      </w:r>
    </w:p>
    <w:p w14:paraId="77FB007A" w14:textId="77777777" w:rsidR="00E23D7B" w:rsidRDefault="00E23D7B" w:rsidP="004B0454">
      <w:pPr>
        <w:pStyle w:val="Bulletedlist"/>
      </w:pPr>
      <w:r>
        <w:t>A</w:t>
      </w:r>
      <w:r w:rsidRPr="00E23D7B">
        <w:t>ssessment</w:t>
      </w:r>
    </w:p>
    <w:p w14:paraId="609EDA26" w14:textId="3864585E" w:rsidR="00276099" w:rsidRDefault="00E23D7B" w:rsidP="004B0454">
      <w:pPr>
        <w:pStyle w:val="Bulletedlist"/>
      </w:pPr>
      <w:r>
        <w:t>C</w:t>
      </w:r>
      <w:r w:rsidRPr="00E23D7B">
        <w:t>ulturally responsive and relevant pedagogy</w:t>
      </w:r>
    </w:p>
    <w:p w14:paraId="4923DFE3" w14:textId="77777777" w:rsidR="004A7391" w:rsidRDefault="004A7391" w:rsidP="004B0454">
      <w:pPr>
        <w:pStyle w:val="Bulletedlist"/>
      </w:pPr>
      <w:r>
        <w:br w:type="page"/>
      </w:r>
    </w:p>
    <w:p w14:paraId="0050D984" w14:textId="77777777" w:rsidR="0089177B" w:rsidRPr="0046423E" w:rsidRDefault="0089177B" w:rsidP="004B0454">
      <w:pPr>
        <w:pStyle w:val="Heading1"/>
      </w:pPr>
      <w:bookmarkStart w:id="6" w:name="_Toc189909265"/>
      <w:bookmarkStart w:id="7" w:name="_Toc190693779"/>
      <w:bookmarkStart w:id="8" w:name="_Toc191220978"/>
      <w:bookmarkStart w:id="9" w:name="_Toc186718256"/>
      <w:bookmarkStart w:id="10" w:name="_Toc187254693"/>
      <w:bookmarkStart w:id="11" w:name="_Toc199513188"/>
      <w:r w:rsidRPr="0046423E">
        <w:lastRenderedPageBreak/>
        <w:t>Contents</w:t>
      </w:r>
      <w:bookmarkEnd w:id="6"/>
      <w:bookmarkEnd w:id="7"/>
      <w:bookmarkEnd w:id="8"/>
      <w:bookmarkEnd w:id="11"/>
    </w:p>
    <w:p w14:paraId="6A8DB404" w14:textId="004051C1" w:rsidR="0069371B" w:rsidRDefault="00BC0479">
      <w:pPr>
        <w:pStyle w:val="TOC1"/>
        <w:rPr>
          <w:rFonts w:asciiTheme="minorHAnsi" w:eastAsiaTheme="minorEastAsia" w:hAnsiTheme="minorHAnsi" w:cstheme="minorBidi"/>
          <w:b w:val="0"/>
          <w:bCs w:val="0"/>
          <w:color w:val="auto"/>
          <w:kern w:val="2"/>
          <w14:ligatures w14:val="standardContextual"/>
        </w:rPr>
      </w:pPr>
      <w:r>
        <w:fldChar w:fldCharType="begin"/>
      </w:r>
      <w:r>
        <w:instrText xml:space="preserve"> TOC \o "1-1" \h \z \t "Heading 2,2,Heading 3,3,Heading 1 option,1" </w:instrText>
      </w:r>
      <w:r>
        <w:fldChar w:fldCharType="separate"/>
      </w:r>
      <w:hyperlink w:anchor="_Toc199513187" w:history="1">
        <w:r w:rsidR="0069371B" w:rsidRPr="00026AD3">
          <w:rPr>
            <w:rStyle w:val="Hyperlink"/>
          </w:rPr>
          <w:t>Curriculum connections</w:t>
        </w:r>
        <w:r w:rsidR="0069371B">
          <w:rPr>
            <w:webHidden/>
          </w:rPr>
          <w:tab/>
        </w:r>
        <w:r w:rsidR="0069371B">
          <w:rPr>
            <w:webHidden/>
          </w:rPr>
          <w:fldChar w:fldCharType="begin"/>
        </w:r>
        <w:r w:rsidR="0069371B">
          <w:rPr>
            <w:webHidden/>
          </w:rPr>
          <w:instrText xml:space="preserve"> PAGEREF _Toc199513187 \h </w:instrText>
        </w:r>
        <w:r w:rsidR="0069371B">
          <w:rPr>
            <w:webHidden/>
          </w:rPr>
        </w:r>
        <w:r w:rsidR="0069371B">
          <w:rPr>
            <w:webHidden/>
          </w:rPr>
          <w:fldChar w:fldCharType="separate"/>
        </w:r>
        <w:r w:rsidR="0069371B">
          <w:rPr>
            <w:webHidden/>
          </w:rPr>
          <w:t>1</w:t>
        </w:r>
        <w:r w:rsidR="0069371B">
          <w:rPr>
            <w:webHidden/>
          </w:rPr>
          <w:fldChar w:fldCharType="end"/>
        </w:r>
      </w:hyperlink>
    </w:p>
    <w:p w14:paraId="593FE0A8" w14:textId="446DCB6D" w:rsidR="0069371B" w:rsidRDefault="0069371B">
      <w:pPr>
        <w:pStyle w:val="TOC1"/>
        <w:rPr>
          <w:rFonts w:asciiTheme="minorHAnsi" w:eastAsiaTheme="minorEastAsia" w:hAnsiTheme="minorHAnsi" w:cstheme="minorBidi"/>
          <w:b w:val="0"/>
          <w:bCs w:val="0"/>
          <w:color w:val="auto"/>
          <w:kern w:val="2"/>
          <w14:ligatures w14:val="standardContextual"/>
        </w:rPr>
      </w:pPr>
      <w:hyperlink w:anchor="_Toc199513188" w:history="1">
        <w:r w:rsidRPr="00026AD3">
          <w:rPr>
            <w:rStyle w:val="Hyperlink"/>
          </w:rPr>
          <w:t>Contents</w:t>
        </w:r>
        <w:r>
          <w:rPr>
            <w:webHidden/>
          </w:rPr>
          <w:tab/>
        </w:r>
        <w:r>
          <w:rPr>
            <w:webHidden/>
          </w:rPr>
          <w:fldChar w:fldCharType="begin"/>
        </w:r>
        <w:r>
          <w:rPr>
            <w:webHidden/>
          </w:rPr>
          <w:instrText xml:space="preserve"> PAGEREF _Toc199513188 \h </w:instrText>
        </w:r>
        <w:r>
          <w:rPr>
            <w:webHidden/>
          </w:rPr>
        </w:r>
        <w:r>
          <w:rPr>
            <w:webHidden/>
          </w:rPr>
          <w:fldChar w:fldCharType="separate"/>
        </w:r>
        <w:r>
          <w:rPr>
            <w:webHidden/>
          </w:rPr>
          <w:t>2</w:t>
        </w:r>
        <w:r>
          <w:rPr>
            <w:webHidden/>
          </w:rPr>
          <w:fldChar w:fldCharType="end"/>
        </w:r>
      </w:hyperlink>
    </w:p>
    <w:p w14:paraId="029A79C2" w14:textId="0688DE97" w:rsidR="0069371B" w:rsidRDefault="0069371B">
      <w:pPr>
        <w:pStyle w:val="TOC1"/>
        <w:rPr>
          <w:rFonts w:asciiTheme="minorHAnsi" w:eastAsiaTheme="minorEastAsia" w:hAnsiTheme="minorHAnsi" w:cstheme="minorBidi"/>
          <w:b w:val="0"/>
          <w:bCs w:val="0"/>
          <w:color w:val="auto"/>
          <w:kern w:val="2"/>
          <w14:ligatures w14:val="standardContextual"/>
        </w:rPr>
      </w:pPr>
      <w:hyperlink w:anchor="_Toc199513189" w:history="1">
        <w:r w:rsidRPr="00026AD3">
          <w:rPr>
            <w:rStyle w:val="Hyperlink"/>
          </w:rPr>
          <w:t>What it is</w:t>
        </w:r>
        <w:r>
          <w:rPr>
            <w:webHidden/>
          </w:rPr>
          <w:tab/>
        </w:r>
        <w:r>
          <w:rPr>
            <w:webHidden/>
          </w:rPr>
          <w:fldChar w:fldCharType="begin"/>
        </w:r>
        <w:r>
          <w:rPr>
            <w:webHidden/>
          </w:rPr>
          <w:instrText xml:space="preserve"> PAGEREF _Toc199513189 \h </w:instrText>
        </w:r>
        <w:r>
          <w:rPr>
            <w:webHidden/>
          </w:rPr>
        </w:r>
        <w:r>
          <w:rPr>
            <w:webHidden/>
          </w:rPr>
          <w:fldChar w:fldCharType="separate"/>
        </w:r>
        <w:r>
          <w:rPr>
            <w:webHidden/>
          </w:rPr>
          <w:t>3</w:t>
        </w:r>
        <w:r>
          <w:rPr>
            <w:webHidden/>
          </w:rPr>
          <w:fldChar w:fldCharType="end"/>
        </w:r>
      </w:hyperlink>
    </w:p>
    <w:p w14:paraId="7B3DAA17" w14:textId="03A3ED7D" w:rsidR="0069371B" w:rsidRDefault="0069371B">
      <w:pPr>
        <w:pStyle w:val="TOC1"/>
        <w:rPr>
          <w:rFonts w:asciiTheme="minorHAnsi" w:eastAsiaTheme="minorEastAsia" w:hAnsiTheme="minorHAnsi" w:cstheme="minorBidi"/>
          <w:b w:val="0"/>
          <w:bCs w:val="0"/>
          <w:color w:val="auto"/>
          <w:kern w:val="2"/>
          <w14:ligatures w14:val="standardContextual"/>
        </w:rPr>
      </w:pPr>
      <w:hyperlink w:anchor="_Toc199513190" w:history="1">
        <w:r w:rsidRPr="00026AD3">
          <w:rPr>
            <w:rStyle w:val="Hyperlink"/>
          </w:rPr>
          <w:t>Why it matters</w:t>
        </w:r>
        <w:r>
          <w:rPr>
            <w:webHidden/>
          </w:rPr>
          <w:tab/>
        </w:r>
        <w:r>
          <w:rPr>
            <w:webHidden/>
          </w:rPr>
          <w:fldChar w:fldCharType="begin"/>
        </w:r>
        <w:r>
          <w:rPr>
            <w:webHidden/>
          </w:rPr>
          <w:instrText xml:space="preserve"> PAGEREF _Toc199513190 \h </w:instrText>
        </w:r>
        <w:r>
          <w:rPr>
            <w:webHidden/>
          </w:rPr>
        </w:r>
        <w:r>
          <w:rPr>
            <w:webHidden/>
          </w:rPr>
          <w:fldChar w:fldCharType="separate"/>
        </w:r>
        <w:r>
          <w:rPr>
            <w:webHidden/>
          </w:rPr>
          <w:t>5</w:t>
        </w:r>
        <w:r>
          <w:rPr>
            <w:webHidden/>
          </w:rPr>
          <w:fldChar w:fldCharType="end"/>
        </w:r>
      </w:hyperlink>
    </w:p>
    <w:p w14:paraId="07B3316B" w14:textId="530F32FC" w:rsidR="0069371B" w:rsidRDefault="0069371B">
      <w:pPr>
        <w:pStyle w:val="TOC1"/>
        <w:rPr>
          <w:rFonts w:asciiTheme="minorHAnsi" w:eastAsiaTheme="minorEastAsia" w:hAnsiTheme="minorHAnsi" w:cstheme="minorBidi"/>
          <w:b w:val="0"/>
          <w:bCs w:val="0"/>
          <w:color w:val="auto"/>
          <w:kern w:val="2"/>
          <w14:ligatures w14:val="standardContextual"/>
        </w:rPr>
      </w:pPr>
      <w:hyperlink w:anchor="_Toc199513191" w:history="1">
        <w:r w:rsidRPr="00026AD3">
          <w:rPr>
            <w:rStyle w:val="Hyperlink"/>
          </w:rPr>
          <w:t>How it works</w:t>
        </w:r>
        <w:r>
          <w:rPr>
            <w:webHidden/>
          </w:rPr>
          <w:tab/>
        </w:r>
        <w:r>
          <w:rPr>
            <w:webHidden/>
          </w:rPr>
          <w:fldChar w:fldCharType="begin"/>
        </w:r>
        <w:r>
          <w:rPr>
            <w:webHidden/>
          </w:rPr>
          <w:instrText xml:space="preserve"> PAGEREF _Toc199513191 \h </w:instrText>
        </w:r>
        <w:r>
          <w:rPr>
            <w:webHidden/>
          </w:rPr>
        </w:r>
        <w:r>
          <w:rPr>
            <w:webHidden/>
          </w:rPr>
          <w:fldChar w:fldCharType="separate"/>
        </w:r>
        <w:r>
          <w:rPr>
            <w:webHidden/>
          </w:rPr>
          <w:t>6</w:t>
        </w:r>
        <w:r>
          <w:rPr>
            <w:webHidden/>
          </w:rPr>
          <w:fldChar w:fldCharType="end"/>
        </w:r>
      </w:hyperlink>
    </w:p>
    <w:p w14:paraId="007B800F" w14:textId="3B90FF0D" w:rsidR="0069371B" w:rsidRDefault="0069371B">
      <w:pPr>
        <w:pStyle w:val="TOC2"/>
        <w:rPr>
          <w:rFonts w:asciiTheme="minorHAnsi" w:eastAsiaTheme="minorEastAsia" w:hAnsiTheme="minorHAnsi" w:cstheme="minorBidi"/>
          <w:i w:val="0"/>
          <w:iCs w:val="0"/>
          <w:color w:val="auto"/>
          <w:kern w:val="2"/>
          <w14:ligatures w14:val="standardContextual"/>
        </w:rPr>
      </w:pPr>
      <w:hyperlink w:anchor="_Toc199513192" w:history="1">
        <w:r w:rsidRPr="00026AD3">
          <w:rPr>
            <w:rStyle w:val="Hyperlink"/>
          </w:rPr>
          <w:t>About “Firm Goals, Flexible Means”</w:t>
        </w:r>
        <w:r>
          <w:rPr>
            <w:webHidden/>
          </w:rPr>
          <w:tab/>
        </w:r>
        <w:r>
          <w:rPr>
            <w:webHidden/>
          </w:rPr>
          <w:fldChar w:fldCharType="begin"/>
        </w:r>
        <w:r>
          <w:rPr>
            <w:webHidden/>
          </w:rPr>
          <w:instrText xml:space="preserve"> PAGEREF _Toc199513192 \h </w:instrText>
        </w:r>
        <w:r>
          <w:rPr>
            <w:webHidden/>
          </w:rPr>
        </w:r>
        <w:r>
          <w:rPr>
            <w:webHidden/>
          </w:rPr>
          <w:fldChar w:fldCharType="separate"/>
        </w:r>
        <w:r>
          <w:rPr>
            <w:webHidden/>
          </w:rPr>
          <w:t>6</w:t>
        </w:r>
        <w:r>
          <w:rPr>
            <w:webHidden/>
          </w:rPr>
          <w:fldChar w:fldCharType="end"/>
        </w:r>
      </w:hyperlink>
    </w:p>
    <w:p w14:paraId="1CEC7D0B" w14:textId="35A06512" w:rsidR="0069371B" w:rsidRDefault="0069371B">
      <w:pPr>
        <w:pStyle w:val="TOC2"/>
        <w:rPr>
          <w:rFonts w:asciiTheme="minorHAnsi" w:eastAsiaTheme="minorEastAsia" w:hAnsiTheme="minorHAnsi" w:cstheme="minorBidi"/>
          <w:i w:val="0"/>
          <w:iCs w:val="0"/>
          <w:color w:val="auto"/>
          <w:kern w:val="2"/>
          <w14:ligatures w14:val="standardContextual"/>
        </w:rPr>
      </w:pPr>
      <w:hyperlink w:anchor="_Toc199513193" w:history="1">
        <w:r w:rsidRPr="00026AD3">
          <w:rPr>
            <w:rStyle w:val="Hyperlink"/>
          </w:rPr>
          <w:t>Applying “Firm Goals, Flexible Means” (case study example)</w:t>
        </w:r>
        <w:r>
          <w:rPr>
            <w:webHidden/>
          </w:rPr>
          <w:tab/>
        </w:r>
        <w:r>
          <w:rPr>
            <w:webHidden/>
          </w:rPr>
          <w:fldChar w:fldCharType="begin"/>
        </w:r>
        <w:r>
          <w:rPr>
            <w:webHidden/>
          </w:rPr>
          <w:instrText xml:space="preserve"> PAGEREF _Toc199513193 \h </w:instrText>
        </w:r>
        <w:r>
          <w:rPr>
            <w:webHidden/>
          </w:rPr>
        </w:r>
        <w:r>
          <w:rPr>
            <w:webHidden/>
          </w:rPr>
          <w:fldChar w:fldCharType="separate"/>
        </w:r>
        <w:r>
          <w:rPr>
            <w:webHidden/>
          </w:rPr>
          <w:t>7</w:t>
        </w:r>
        <w:r>
          <w:rPr>
            <w:webHidden/>
          </w:rPr>
          <w:fldChar w:fldCharType="end"/>
        </w:r>
      </w:hyperlink>
    </w:p>
    <w:p w14:paraId="3785CE50" w14:textId="1BD928A4" w:rsidR="0069371B" w:rsidRDefault="0069371B">
      <w:pPr>
        <w:pStyle w:val="TOC3"/>
        <w:tabs>
          <w:tab w:val="right" w:leader="dot" w:pos="7644"/>
        </w:tabs>
        <w:rPr>
          <w:rFonts w:asciiTheme="minorHAnsi" w:eastAsiaTheme="minorEastAsia" w:hAnsiTheme="minorHAnsi" w:cstheme="minorBidi"/>
          <w:noProof/>
          <w:color w:val="auto"/>
          <w:kern w:val="2"/>
          <w14:ligatures w14:val="standardContextual"/>
        </w:rPr>
      </w:pPr>
      <w:hyperlink w:anchor="_Toc199513194" w:history="1">
        <w:r w:rsidRPr="00026AD3">
          <w:rPr>
            <w:rStyle w:val="Hyperlink"/>
            <w:rFonts w:eastAsiaTheme="majorEastAsia"/>
            <w:noProof/>
          </w:rPr>
          <w:t>Firm curriculum goal</w:t>
        </w:r>
        <w:r>
          <w:rPr>
            <w:noProof/>
            <w:webHidden/>
          </w:rPr>
          <w:tab/>
        </w:r>
        <w:r>
          <w:rPr>
            <w:noProof/>
            <w:webHidden/>
          </w:rPr>
          <w:fldChar w:fldCharType="begin"/>
        </w:r>
        <w:r>
          <w:rPr>
            <w:noProof/>
            <w:webHidden/>
          </w:rPr>
          <w:instrText xml:space="preserve"> PAGEREF _Toc199513194 \h </w:instrText>
        </w:r>
        <w:r>
          <w:rPr>
            <w:noProof/>
            <w:webHidden/>
          </w:rPr>
        </w:r>
        <w:r>
          <w:rPr>
            <w:noProof/>
            <w:webHidden/>
          </w:rPr>
          <w:fldChar w:fldCharType="separate"/>
        </w:r>
        <w:r>
          <w:rPr>
            <w:noProof/>
            <w:webHidden/>
          </w:rPr>
          <w:t>7</w:t>
        </w:r>
        <w:r>
          <w:rPr>
            <w:noProof/>
            <w:webHidden/>
          </w:rPr>
          <w:fldChar w:fldCharType="end"/>
        </w:r>
      </w:hyperlink>
    </w:p>
    <w:p w14:paraId="2348A4B3" w14:textId="0B063CEA" w:rsidR="0069371B" w:rsidRDefault="0069371B">
      <w:pPr>
        <w:pStyle w:val="TOC3"/>
        <w:tabs>
          <w:tab w:val="right" w:leader="dot" w:pos="7644"/>
        </w:tabs>
        <w:rPr>
          <w:rFonts w:asciiTheme="minorHAnsi" w:eastAsiaTheme="minorEastAsia" w:hAnsiTheme="minorHAnsi" w:cstheme="minorBidi"/>
          <w:noProof/>
          <w:color w:val="auto"/>
          <w:kern w:val="2"/>
          <w14:ligatures w14:val="standardContextual"/>
        </w:rPr>
      </w:pPr>
      <w:hyperlink w:anchor="_Toc199513195" w:history="1">
        <w:r w:rsidRPr="00026AD3">
          <w:rPr>
            <w:rStyle w:val="Hyperlink"/>
            <w:rFonts w:eastAsiaTheme="majorEastAsia"/>
            <w:noProof/>
          </w:rPr>
          <w:t>Flexible means for achieving goal</w:t>
        </w:r>
        <w:r>
          <w:rPr>
            <w:noProof/>
            <w:webHidden/>
          </w:rPr>
          <w:tab/>
        </w:r>
        <w:r>
          <w:rPr>
            <w:noProof/>
            <w:webHidden/>
          </w:rPr>
          <w:fldChar w:fldCharType="begin"/>
        </w:r>
        <w:r>
          <w:rPr>
            <w:noProof/>
            <w:webHidden/>
          </w:rPr>
          <w:instrText xml:space="preserve"> PAGEREF _Toc199513195 \h </w:instrText>
        </w:r>
        <w:r>
          <w:rPr>
            <w:noProof/>
            <w:webHidden/>
          </w:rPr>
        </w:r>
        <w:r>
          <w:rPr>
            <w:noProof/>
            <w:webHidden/>
          </w:rPr>
          <w:fldChar w:fldCharType="separate"/>
        </w:r>
        <w:r>
          <w:rPr>
            <w:noProof/>
            <w:webHidden/>
          </w:rPr>
          <w:t>8</w:t>
        </w:r>
        <w:r>
          <w:rPr>
            <w:noProof/>
            <w:webHidden/>
          </w:rPr>
          <w:fldChar w:fldCharType="end"/>
        </w:r>
      </w:hyperlink>
    </w:p>
    <w:p w14:paraId="34E329B7" w14:textId="170DCA61" w:rsidR="0069371B" w:rsidRDefault="0069371B">
      <w:pPr>
        <w:pStyle w:val="TOC2"/>
        <w:rPr>
          <w:rFonts w:asciiTheme="minorHAnsi" w:eastAsiaTheme="minorEastAsia" w:hAnsiTheme="minorHAnsi" w:cstheme="minorBidi"/>
          <w:i w:val="0"/>
          <w:iCs w:val="0"/>
          <w:color w:val="auto"/>
          <w:kern w:val="2"/>
          <w14:ligatures w14:val="standardContextual"/>
        </w:rPr>
      </w:pPr>
      <w:hyperlink w:anchor="_Toc199513196" w:history="1">
        <w:r w:rsidRPr="00026AD3">
          <w:rPr>
            <w:rStyle w:val="Hyperlink"/>
          </w:rPr>
          <w:t>Quick tips</w:t>
        </w:r>
        <w:r>
          <w:rPr>
            <w:webHidden/>
          </w:rPr>
          <w:tab/>
        </w:r>
        <w:r>
          <w:rPr>
            <w:webHidden/>
          </w:rPr>
          <w:fldChar w:fldCharType="begin"/>
        </w:r>
        <w:r>
          <w:rPr>
            <w:webHidden/>
          </w:rPr>
          <w:instrText xml:space="preserve"> PAGEREF _Toc199513196 \h </w:instrText>
        </w:r>
        <w:r>
          <w:rPr>
            <w:webHidden/>
          </w:rPr>
        </w:r>
        <w:r>
          <w:rPr>
            <w:webHidden/>
          </w:rPr>
          <w:fldChar w:fldCharType="separate"/>
        </w:r>
        <w:r>
          <w:rPr>
            <w:webHidden/>
          </w:rPr>
          <w:t>11</w:t>
        </w:r>
        <w:r>
          <w:rPr>
            <w:webHidden/>
          </w:rPr>
          <w:fldChar w:fldCharType="end"/>
        </w:r>
      </w:hyperlink>
    </w:p>
    <w:p w14:paraId="09C41E49" w14:textId="7EBC4F33" w:rsidR="0069371B" w:rsidRDefault="0069371B">
      <w:pPr>
        <w:pStyle w:val="TOC1"/>
        <w:rPr>
          <w:rFonts w:asciiTheme="minorHAnsi" w:eastAsiaTheme="minorEastAsia" w:hAnsiTheme="minorHAnsi" w:cstheme="minorBidi"/>
          <w:b w:val="0"/>
          <w:bCs w:val="0"/>
          <w:color w:val="auto"/>
          <w:kern w:val="2"/>
          <w14:ligatures w14:val="standardContextual"/>
        </w:rPr>
      </w:pPr>
      <w:hyperlink w:anchor="_Toc199513197" w:history="1">
        <w:r w:rsidRPr="00026AD3">
          <w:rPr>
            <w:rStyle w:val="Hyperlink"/>
          </w:rPr>
          <w:t>Resources</w:t>
        </w:r>
        <w:r>
          <w:rPr>
            <w:webHidden/>
          </w:rPr>
          <w:tab/>
        </w:r>
        <w:r>
          <w:rPr>
            <w:webHidden/>
          </w:rPr>
          <w:fldChar w:fldCharType="begin"/>
        </w:r>
        <w:r>
          <w:rPr>
            <w:webHidden/>
          </w:rPr>
          <w:instrText xml:space="preserve"> PAGEREF _Toc199513197 \h </w:instrText>
        </w:r>
        <w:r>
          <w:rPr>
            <w:webHidden/>
          </w:rPr>
        </w:r>
        <w:r>
          <w:rPr>
            <w:webHidden/>
          </w:rPr>
          <w:fldChar w:fldCharType="separate"/>
        </w:r>
        <w:r>
          <w:rPr>
            <w:webHidden/>
          </w:rPr>
          <w:t>12</w:t>
        </w:r>
        <w:r>
          <w:rPr>
            <w:webHidden/>
          </w:rPr>
          <w:fldChar w:fldCharType="end"/>
        </w:r>
      </w:hyperlink>
    </w:p>
    <w:p w14:paraId="43CA90F7" w14:textId="78CC0E18" w:rsidR="0069371B" w:rsidRDefault="0069371B">
      <w:pPr>
        <w:pStyle w:val="TOC1"/>
        <w:rPr>
          <w:rFonts w:asciiTheme="minorHAnsi" w:eastAsiaTheme="minorEastAsia" w:hAnsiTheme="minorHAnsi" w:cstheme="minorBidi"/>
          <w:b w:val="0"/>
          <w:bCs w:val="0"/>
          <w:color w:val="auto"/>
          <w:kern w:val="2"/>
          <w14:ligatures w14:val="standardContextual"/>
        </w:rPr>
      </w:pPr>
      <w:hyperlink w:anchor="_Toc199513198" w:history="1">
        <w:r w:rsidRPr="00026AD3">
          <w:rPr>
            <w:rStyle w:val="Hyperlink"/>
          </w:rPr>
          <w:t>References</w:t>
        </w:r>
        <w:r>
          <w:rPr>
            <w:webHidden/>
          </w:rPr>
          <w:tab/>
        </w:r>
        <w:r>
          <w:rPr>
            <w:webHidden/>
          </w:rPr>
          <w:fldChar w:fldCharType="begin"/>
        </w:r>
        <w:r>
          <w:rPr>
            <w:webHidden/>
          </w:rPr>
          <w:instrText xml:space="preserve"> PAGEREF _Toc199513198 \h </w:instrText>
        </w:r>
        <w:r>
          <w:rPr>
            <w:webHidden/>
          </w:rPr>
        </w:r>
        <w:r>
          <w:rPr>
            <w:webHidden/>
          </w:rPr>
          <w:fldChar w:fldCharType="separate"/>
        </w:r>
        <w:r>
          <w:rPr>
            <w:webHidden/>
          </w:rPr>
          <w:t>13</w:t>
        </w:r>
        <w:r>
          <w:rPr>
            <w:webHidden/>
          </w:rPr>
          <w:fldChar w:fldCharType="end"/>
        </w:r>
      </w:hyperlink>
    </w:p>
    <w:p w14:paraId="4D282148" w14:textId="5701094E" w:rsidR="0069371B" w:rsidRDefault="0069371B">
      <w:pPr>
        <w:pStyle w:val="TOC1"/>
        <w:rPr>
          <w:rFonts w:asciiTheme="minorHAnsi" w:eastAsiaTheme="minorEastAsia" w:hAnsiTheme="minorHAnsi" w:cstheme="minorBidi"/>
          <w:b w:val="0"/>
          <w:bCs w:val="0"/>
          <w:color w:val="auto"/>
          <w:kern w:val="2"/>
          <w14:ligatures w14:val="standardContextual"/>
        </w:rPr>
      </w:pPr>
      <w:hyperlink w:anchor="_Toc199513199" w:history="1">
        <w:r w:rsidRPr="00026AD3">
          <w:rPr>
            <w:rStyle w:val="Hyperlink"/>
          </w:rPr>
          <w:t>Attribution license</w:t>
        </w:r>
        <w:r>
          <w:rPr>
            <w:webHidden/>
          </w:rPr>
          <w:tab/>
        </w:r>
        <w:r>
          <w:rPr>
            <w:webHidden/>
          </w:rPr>
          <w:fldChar w:fldCharType="begin"/>
        </w:r>
        <w:r>
          <w:rPr>
            <w:webHidden/>
          </w:rPr>
          <w:instrText xml:space="preserve"> PAGEREF _Toc199513199 \h </w:instrText>
        </w:r>
        <w:r>
          <w:rPr>
            <w:webHidden/>
          </w:rPr>
        </w:r>
        <w:r>
          <w:rPr>
            <w:webHidden/>
          </w:rPr>
          <w:fldChar w:fldCharType="separate"/>
        </w:r>
        <w:r>
          <w:rPr>
            <w:webHidden/>
          </w:rPr>
          <w:t>15</w:t>
        </w:r>
        <w:r>
          <w:rPr>
            <w:webHidden/>
          </w:rPr>
          <w:fldChar w:fldCharType="end"/>
        </w:r>
      </w:hyperlink>
    </w:p>
    <w:p w14:paraId="1791A0EC" w14:textId="649DC41C" w:rsidR="0069371B" w:rsidRDefault="0069371B">
      <w:pPr>
        <w:pStyle w:val="TOC1"/>
        <w:rPr>
          <w:rFonts w:asciiTheme="minorHAnsi" w:eastAsiaTheme="minorEastAsia" w:hAnsiTheme="minorHAnsi" w:cstheme="minorBidi"/>
          <w:b w:val="0"/>
          <w:bCs w:val="0"/>
          <w:color w:val="auto"/>
          <w:kern w:val="2"/>
          <w14:ligatures w14:val="standardContextual"/>
        </w:rPr>
      </w:pPr>
      <w:hyperlink w:anchor="_Toc199513200" w:history="1">
        <w:r w:rsidRPr="00026AD3">
          <w:rPr>
            <w:rStyle w:val="Hyperlink"/>
          </w:rPr>
          <w:t>Updates</w:t>
        </w:r>
        <w:r>
          <w:rPr>
            <w:webHidden/>
          </w:rPr>
          <w:tab/>
        </w:r>
        <w:r>
          <w:rPr>
            <w:webHidden/>
          </w:rPr>
          <w:fldChar w:fldCharType="begin"/>
        </w:r>
        <w:r>
          <w:rPr>
            <w:webHidden/>
          </w:rPr>
          <w:instrText xml:space="preserve"> PAGEREF _Toc199513200 \h </w:instrText>
        </w:r>
        <w:r>
          <w:rPr>
            <w:webHidden/>
          </w:rPr>
        </w:r>
        <w:r>
          <w:rPr>
            <w:webHidden/>
          </w:rPr>
          <w:fldChar w:fldCharType="separate"/>
        </w:r>
        <w:r>
          <w:rPr>
            <w:webHidden/>
          </w:rPr>
          <w:t>15</w:t>
        </w:r>
        <w:r>
          <w:rPr>
            <w:webHidden/>
          </w:rPr>
          <w:fldChar w:fldCharType="end"/>
        </w:r>
      </w:hyperlink>
    </w:p>
    <w:p w14:paraId="27240D88" w14:textId="48D74870" w:rsidR="00E46836" w:rsidRDefault="00BC0479" w:rsidP="00E46836">
      <w:pPr>
        <w:pStyle w:val="TOC1"/>
        <w:rPr>
          <w:b w:val="0"/>
          <w:bCs w:val="0"/>
        </w:rPr>
      </w:pPr>
      <w:r>
        <w:fldChar w:fldCharType="end"/>
      </w:r>
      <w:r w:rsidR="00E46836">
        <w:br w:type="page"/>
      </w:r>
    </w:p>
    <w:p w14:paraId="0B3990C0" w14:textId="77777777" w:rsidR="00E23D7B" w:rsidRPr="00121371" w:rsidRDefault="00E23D7B" w:rsidP="00E23D7B">
      <w:pPr>
        <w:pStyle w:val="Heading1"/>
      </w:pPr>
      <w:bookmarkStart w:id="12" w:name="_Toc191220979"/>
      <w:bookmarkStart w:id="13" w:name="_Toc199513189"/>
      <w:bookmarkEnd w:id="9"/>
      <w:bookmarkEnd w:id="10"/>
      <w:r w:rsidRPr="00121371">
        <w:lastRenderedPageBreak/>
        <mc:AlternateContent>
          <mc:Choice Requires="wpg">
            <w:drawing>
              <wp:anchor distT="0" distB="0" distL="114300" distR="114300" simplePos="0" relativeHeight="251666432" behindDoc="0" locked="0" layoutInCell="1" allowOverlap="1" wp14:anchorId="3A72D9B6" wp14:editId="710806C9">
                <wp:simplePos x="0" y="0"/>
                <wp:positionH relativeFrom="column">
                  <wp:posOffset>-73025</wp:posOffset>
                </wp:positionH>
                <wp:positionV relativeFrom="paragraph">
                  <wp:posOffset>162</wp:posOffset>
                </wp:positionV>
                <wp:extent cx="821055" cy="821055"/>
                <wp:effectExtent l="0" t="0" r="0" b="0"/>
                <wp:wrapSquare wrapText="bothSides"/>
                <wp:docPr id="399169220"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1055" cy="821055"/>
                          <a:chOff x="0" y="0"/>
                          <a:chExt cx="821055" cy="821055"/>
                        </a:xfrm>
                      </wpg:grpSpPr>
                      <wps:wsp>
                        <wps:cNvPr id="332852384" name="Oval 3">
                          <a:extLst>
                            <a:ext uri="{C183D7F6-B498-43B3-948B-1728B52AA6E4}">
                              <adec:decorative xmlns:adec="http://schemas.microsoft.com/office/drawing/2017/decorative" val="1"/>
                            </a:ext>
                          </a:extLst>
                        </wps:cNvPr>
                        <wps:cNvSpPr/>
                        <wps:spPr>
                          <a:xfrm>
                            <a:off x="169333" y="160867"/>
                            <a:ext cx="609600" cy="609600"/>
                          </a:xfrm>
                          <a:prstGeom prst="ellipse">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5567406" name="Graphic 23" descr="Help outline"/>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821055" cy="821055"/>
                          </a:xfrm>
                          <a:prstGeom prst="rect">
                            <a:avLst/>
                          </a:prstGeom>
                        </pic:spPr>
                      </pic:pic>
                    </wpg:wgp>
                  </a:graphicData>
                </a:graphic>
              </wp:anchor>
            </w:drawing>
          </mc:Choice>
          <mc:Fallback>
            <w:pict>
              <v:group w14:anchorId="7F09D025" id="Group 4" o:spid="_x0000_s1026" alt="&quot;&quot;" style="position:absolute;margin-left:-5.75pt;margin-top:0;width:64.65pt;height:64.65pt;z-index:251666432" coordsize="8210,821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">
                <v:oval id="Oval 3" o:spid="_x0000_s1027" alt="&quot;&quot;" style="position:absolute;left:1693;top:1608;width:6096;height:6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" fillcolor="#f2ceed [664]"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28" type="#_x0000_t75" alt="Help outline" style="position:absolute;width:8210;height:8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">
                  <v:imagedata r:id="rId12" o:title="Help outline"/>
                </v:shape>
                <w10:wrap type="square"/>
              </v:group>
            </w:pict>
          </mc:Fallback>
        </mc:AlternateContent>
      </w:r>
      <w:r w:rsidRPr="00121371">
        <w:t>What it is</w:t>
      </w:r>
      <w:bookmarkEnd w:id="12"/>
      <w:bookmarkEnd w:id="13"/>
    </w:p>
    <w:p w14:paraId="4FA8D7F6" w14:textId="318CA76C" w:rsidR="00E23D7B" w:rsidRPr="00E23D7B" w:rsidRDefault="00E23D7B" w:rsidP="00E23D7B">
      <w:pPr>
        <w:rPr>
          <w:rFonts w:ascii="Times New Roman" w:hAnsi="Times New Roman" w:cs="Times New Roman"/>
          <w:color w:val="auto"/>
        </w:rPr>
      </w:pPr>
      <w:bookmarkStart w:id="14" w:name="_Toc186718258"/>
      <w:bookmarkStart w:id="15" w:name="_Toc187254695"/>
      <w:r w:rsidRPr="00E23D7B">
        <w:t>Students come to us with a wonderfully diverse set of interests, identities, and abilities. One-size-fits-all instruction, therefore, falls short of meeting the needs of all students. So how can educators begin to imagine responsive programming for all students in a manageable way? The answer: begin with firm learning goals rooted in curriculum, then devise flexible, research-based means of empowering students to understand and reach the goals.</w:t>
      </w:r>
    </w:p>
    <w:p w14:paraId="79DEDE4F" w14:textId="5C396BA7" w:rsidR="00E23D7B" w:rsidRPr="00E23D7B" w:rsidRDefault="00E23D7B" w:rsidP="00E23D7B">
      <w:pPr>
        <w:rPr>
          <w:rFonts w:ascii="Times New Roman" w:hAnsi="Times New Roman" w:cs="Times New Roman"/>
          <w:color w:val="auto"/>
        </w:rPr>
      </w:pPr>
      <w:r w:rsidRPr="00E46836">
        <w:rPr>
          <w:rStyle w:val="Strong"/>
        </w:rPr>
        <w:t>The phrase “Firm Goals, Flexible Means</w:t>
      </w:r>
      <w:r w:rsidR="006B0A52" w:rsidRPr="00E46836">
        <w:rPr>
          <w:rStyle w:val="Strong"/>
        </w:rPr>
        <w:t>”</w:t>
      </w:r>
      <w:r w:rsidRPr="00E46836">
        <w:rPr>
          <w:rStyle w:val="Strong"/>
        </w:rPr>
        <w:t xml:space="preserve"> (Novak, 2023) is a succinct way to describe how educators are meant to implement Universal Design for Learning (UDL).</w:t>
      </w:r>
      <w:r w:rsidRPr="00E23D7B">
        <w:t xml:space="preserve"> “Firm Goals” refer to the learning outcomes, described in Ontario curriculum or other sources, which are clear to both students and teachers as the focus of learning. “Flexible Means” “refers to the options and choices we provide to our students as they work toward achieving our well-defined goals” (Novak, 2023). In other words, while </w:t>
      </w:r>
      <w:r w:rsidRPr="00E23D7B">
        <w:rPr>
          <w:i/>
          <w:iCs/>
        </w:rPr>
        <w:t>what</w:t>
      </w:r>
      <w:r w:rsidRPr="00E23D7B">
        <w:t xml:space="preserve"> students will learn remains firm, </w:t>
      </w:r>
      <w:r w:rsidRPr="00E23D7B">
        <w:rPr>
          <w:i/>
          <w:iCs/>
        </w:rPr>
        <w:t>how</w:t>
      </w:r>
      <w:r w:rsidRPr="00E23D7B">
        <w:t xml:space="preserve"> students will learn and demonstrate their learning should be flexible in response to particular needs or preferences.</w:t>
      </w:r>
    </w:p>
    <w:p w14:paraId="7DFE25B2" w14:textId="3F69FB2D" w:rsidR="00E23D7B" w:rsidRPr="00E23D7B" w:rsidRDefault="00E23D7B" w:rsidP="00E23D7B">
      <w:pPr>
        <w:rPr>
          <w:rFonts w:ascii="Times New Roman" w:hAnsi="Times New Roman" w:cs="Times New Roman"/>
          <w:color w:val="auto"/>
        </w:rPr>
      </w:pPr>
      <w:r w:rsidRPr="00E23D7B">
        <w:t>“Firm Goals, Flexible Means” is the foundation for responsive programming for all learners that maintains high expectations rooted in the curriculum. Various means to meet these expectations are often</w:t>
      </w:r>
      <w:r w:rsidRPr="00E23D7B">
        <w:rPr>
          <w:i/>
          <w:iCs/>
        </w:rPr>
        <w:t xml:space="preserve"> necessary for some students, but good for all.</w:t>
      </w:r>
    </w:p>
    <w:p w14:paraId="02D3B83B" w14:textId="75F9F9BB" w:rsidR="00E23D7B" w:rsidRPr="00E23D7B" w:rsidRDefault="00E23D7B" w:rsidP="00E23D7B">
      <w:pPr>
        <w:rPr>
          <w:rFonts w:ascii="Times New Roman" w:hAnsi="Times New Roman" w:cs="Times New Roman"/>
          <w:color w:val="auto"/>
        </w:rPr>
      </w:pPr>
      <w:r w:rsidRPr="006B0A52">
        <w:rPr>
          <w:rStyle w:val="Strong"/>
        </w:rPr>
        <w:t>UDL, along with</w:t>
      </w:r>
      <w:r w:rsidRPr="00E23D7B">
        <w:t xml:space="preserve"> </w:t>
      </w:r>
      <w:r w:rsidRPr="006B0A52">
        <w:rPr>
          <w:rStyle w:val="Strong"/>
        </w:rPr>
        <w:t>Differentiated Instruction (DI),</w:t>
      </w:r>
      <w:r w:rsidRPr="00E46836">
        <w:rPr>
          <w:rStyle w:val="Strong"/>
        </w:rPr>
        <w:t xml:space="preserve"> is included in the recommended approaches to teaching and learning described in the front matter of the </w:t>
      </w:r>
      <w:r w:rsidR="00EC63B7" w:rsidRPr="00E46836">
        <w:rPr>
          <w:rStyle w:val="Strong"/>
        </w:rPr>
        <w:t xml:space="preserve">Ontario Language, Grades 1–8 curriculum </w:t>
      </w:r>
      <w:r w:rsidR="00EC63B7">
        <w:rPr>
          <w:rStyle w:val="Strong"/>
        </w:rPr>
        <w:t>and</w:t>
      </w:r>
      <w:r w:rsidRPr="00E46836">
        <w:rPr>
          <w:rStyle w:val="Strong"/>
        </w:rPr>
        <w:t xml:space="preserve"> English</w:t>
      </w:r>
      <w:r w:rsidR="00EC63B7">
        <w:rPr>
          <w:rStyle w:val="Strong"/>
        </w:rPr>
        <w:t xml:space="preserve">, </w:t>
      </w:r>
      <w:r w:rsidR="00EC63B7" w:rsidRPr="00E46836">
        <w:rPr>
          <w:rStyle w:val="Strong"/>
        </w:rPr>
        <w:t>Grade 9</w:t>
      </w:r>
      <w:r w:rsidRPr="00E46836">
        <w:rPr>
          <w:rStyle w:val="Strong"/>
        </w:rPr>
        <w:t xml:space="preserve"> (ENL1W) curriculum (2023).</w:t>
      </w:r>
      <w:r w:rsidRPr="00E23D7B">
        <w:t xml:space="preserve"> UDL and DI are both approaches that aim to reach diverse learners, and utilize a wide variety of tools, scaffolding techniques, and technologies. The main difference is that UDL happens </w:t>
      </w:r>
      <w:r w:rsidRPr="00E23D7B">
        <w:rPr>
          <w:i/>
          <w:iCs/>
        </w:rPr>
        <w:t xml:space="preserve">ahead </w:t>
      </w:r>
      <w:r w:rsidRPr="00E23D7B">
        <w:t xml:space="preserve">of learning in the design phase, while DI tends to happen </w:t>
      </w:r>
      <w:r w:rsidRPr="00E23D7B">
        <w:rPr>
          <w:i/>
          <w:iCs/>
        </w:rPr>
        <w:t xml:space="preserve">during </w:t>
      </w:r>
      <w:r w:rsidRPr="00E23D7B">
        <w:t>learning as a response to individual needs.</w:t>
      </w:r>
    </w:p>
    <w:p w14:paraId="0F4F5B0C" w14:textId="00A48287" w:rsidR="00E23D7B" w:rsidRDefault="00E23D7B" w:rsidP="00E23D7B">
      <w:r w:rsidRPr="00E23D7B">
        <w:lastRenderedPageBreak/>
        <w:t>The flexibility UDL promotes makes it a strong companion for culturally responsive and relevant pedagogy (CRRP).</w:t>
      </w:r>
    </w:p>
    <w:p w14:paraId="7444CAF4" w14:textId="4BFEB94C" w:rsidR="00E23D7B" w:rsidRPr="00E73013" w:rsidRDefault="00D6509D" w:rsidP="00E73013">
      <w:pPr>
        <w:pStyle w:val="Quote"/>
        <w:ind w:left="1418" w:right="1417"/>
        <w:rPr>
          <w14:textOutline w14:w="9525" w14:cap="rnd" w14:cmpd="sng" w14:algn="ctr">
            <w14:solidFill>
              <w14:schemeClr w14:val="tx1"/>
            </w14:solidFill>
            <w14:prstDash w14:val="solid"/>
            <w14:bevel/>
          </w14:textOutline>
        </w:rPr>
      </w:pPr>
      <w:r>
        <w:rPr>
          <w:noProof/>
        </w:rPr>
        <w:drawing>
          <wp:inline distT="0" distB="0" distL="0" distR="0" wp14:anchorId="061788DB" wp14:editId="2B0C038A">
            <wp:extent cx="586154" cy="432414"/>
            <wp:effectExtent l="0" t="0" r="0" b="0"/>
            <wp:docPr id="1111332260" name="Graphic 7"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781" name="Graphic 31019781" descr="Open quotation mark with solid fill"/>
                    <pic:cNvPicPr/>
                  </pic:nvPicPr>
                  <pic:blipFill rotWithShape="1">
                    <a:blip r:embed="rId13">
                      <a:extLst>
                        <a:ext uri="{96DAC541-7B7A-43D3-8B79-37D633B846F1}">
                          <asvg:svgBlip xmlns:asvg="http://schemas.microsoft.com/office/drawing/2016/SVG/main" r:embed="rId14"/>
                        </a:ext>
                      </a:extLst>
                    </a:blip>
                    <a:srcRect l="21795" t="26956" r="13979" b="25631"/>
                    <a:stretch/>
                  </pic:blipFill>
                  <pic:spPr bwMode="auto">
                    <a:xfrm>
                      <a:off x="0" y="0"/>
                      <a:ext cx="587197" cy="433183"/>
                    </a:xfrm>
                    <a:prstGeom prst="rect">
                      <a:avLst/>
                    </a:prstGeom>
                    <a:ln>
                      <a:noFill/>
                    </a:ln>
                    <a:extLst>
                      <a:ext uri="{53640926-AAD7-44D8-BBD7-CCE9431645EC}">
                        <a14:shadowObscured xmlns:a14="http://schemas.microsoft.com/office/drawing/2010/main"/>
                      </a:ext>
                    </a:extLst>
                  </pic:spPr>
                </pic:pic>
              </a:graphicData>
            </a:graphic>
          </wp:inline>
        </w:drawing>
      </w:r>
      <w:r w:rsidR="00E23D7B" w:rsidRPr="00E73013">
        <w:t>Students who do not see themselves reflected in what they are learning, in their classrooms, and in their schools become disengaged and do not experience as great a sense of well-being or as high a level of academic achievement as those who do.” (</w:t>
      </w:r>
      <w:hyperlink r:id="rId15" w:history="1">
        <w:r w:rsidR="00E23D7B" w:rsidRPr="00E73013">
          <w:rPr>
            <w:rStyle w:val="Hyperlink"/>
            <w:i/>
            <w:iCs/>
          </w:rPr>
          <w:t>Ontario Ministry of Education, 2024</w:t>
        </w:r>
      </w:hyperlink>
      <w:r w:rsidR="00E23D7B" w:rsidRPr="00E73013">
        <w:t>)</w:t>
      </w:r>
    </w:p>
    <w:p w14:paraId="702F2574" w14:textId="40A01D8B" w:rsidR="00E73013" w:rsidRDefault="00D6509D" w:rsidP="00E73013">
      <w:pPr>
        <w:pStyle w:val="Quote"/>
        <w:ind w:left="1418" w:right="1417"/>
      </w:pPr>
      <w:r>
        <w:t>“</w:t>
      </w:r>
      <w:r w:rsidR="00E23D7B" w:rsidRPr="00E73013">
        <w:t>To support sustained effort and persistence, it is essential for learners to be clear on the goal and to have space to explore how the goal is meaningful to their own lives and communities. Further, it is important the meaning and purpose of the goal is clearly and consistently reinforced and apparent to learners throughout the learning process.” (</w:t>
      </w:r>
      <w:hyperlink r:id="rId16" w:history="1">
        <w:r w:rsidR="00E23D7B" w:rsidRPr="00E73013">
          <w:rPr>
            <w:rStyle w:val="Hyperlink"/>
          </w:rPr>
          <w:t>CAST, 2024</w:t>
        </w:r>
      </w:hyperlink>
      <w:r w:rsidR="00E23D7B" w:rsidRPr="00E73013">
        <w:t>)</w:t>
      </w:r>
    </w:p>
    <w:p w14:paraId="458C563E" w14:textId="77777777" w:rsidR="00E73013" w:rsidRDefault="00E73013">
      <w:pPr>
        <w:suppressAutoHyphens w:val="0"/>
        <w:spacing w:after="0" w:line="240" w:lineRule="auto"/>
        <w:rPr>
          <w:color w:val="000000" w:themeColor="text1"/>
        </w:rPr>
      </w:pPr>
      <w:r>
        <w:br w:type="page"/>
      </w:r>
    </w:p>
    <w:p w14:paraId="2F382D14" w14:textId="77777777" w:rsidR="00E23D7B" w:rsidRDefault="00E23D7B" w:rsidP="00E23D7B">
      <w:pPr>
        <w:pStyle w:val="Heading1"/>
      </w:pPr>
      <w:bookmarkStart w:id="16" w:name="_Toc186718257"/>
      <w:bookmarkStart w:id="17" w:name="_Toc187254694"/>
      <w:bookmarkStart w:id="18" w:name="_Toc191220980"/>
      <w:bookmarkStart w:id="19" w:name="_Toc199513190"/>
      <w:r>
        <w:lastRenderedPageBreak/>
        <mc:AlternateContent>
          <mc:Choice Requires="wpg">
            <w:drawing>
              <wp:anchor distT="0" distB="0" distL="114300" distR="114300" simplePos="0" relativeHeight="251668480" behindDoc="1" locked="0" layoutInCell="1" allowOverlap="1" wp14:anchorId="19261E7A" wp14:editId="6B84096D">
                <wp:simplePos x="0" y="0"/>
                <wp:positionH relativeFrom="column">
                  <wp:posOffset>-106045</wp:posOffset>
                </wp:positionH>
                <wp:positionV relativeFrom="paragraph">
                  <wp:posOffset>162</wp:posOffset>
                </wp:positionV>
                <wp:extent cx="914400" cy="914400"/>
                <wp:effectExtent l="0" t="0" r="0" b="0"/>
                <wp:wrapSquare wrapText="bothSides"/>
                <wp:docPr id="57754355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4400" cy="914400"/>
                          <a:chOff x="0" y="0"/>
                          <a:chExt cx="914400" cy="914400"/>
                        </a:xfrm>
                      </wpg:grpSpPr>
                      <wps:wsp>
                        <wps:cNvPr id="804742426" name="Rectangle 3">
                          <a:extLst>
                            <a:ext uri="{C183D7F6-B498-43B3-948B-1728B52AA6E4}">
                              <adec:decorative xmlns:adec="http://schemas.microsoft.com/office/drawing/2017/decorative" val="1"/>
                            </a:ext>
                          </a:extLst>
                        </wps:cNvPr>
                        <wps:cNvSpPr/>
                        <wps:spPr>
                          <a:xfrm>
                            <a:off x="237066" y="220133"/>
                            <a:ext cx="607060" cy="487045"/>
                          </a:xfrm>
                          <a:prstGeom prst="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32769492" name="Graphic 22" descr="Comment Important outline"/>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wpg:wgp>
                  </a:graphicData>
                </a:graphic>
              </wp:anchor>
            </w:drawing>
          </mc:Choice>
          <mc:Fallback>
            <w:pict>
              <v:group w14:anchorId="0EBD804C" id="Group 9" o:spid="_x0000_s1026" alt="&quot;&quot;" style="position:absolute;margin-left:-8.35pt;margin-top:0;width:1in;height:1in;z-index:-251648000" coordsize="9144,914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">
                <v:rect id="Rectangle 3" o:spid="_x0000_s1027" alt="&quot;&quot;" style="position:absolute;left:2370;top:2201;width:6071;height:48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" fillcolor="#fae2d5 [661]" stroked="f" strokeweight="1pt"/>
                <v:shape id="Graphic 22" o:spid="_x0000_s1028" type="#_x0000_t75" alt="Comment Important outline" style="position:absolute;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">
                  <v:imagedata r:id="rId19" o:title="Comment Important outline"/>
                </v:shape>
                <w10:wrap type="square"/>
              </v:group>
            </w:pict>
          </mc:Fallback>
        </mc:AlternateContent>
      </w:r>
      <w:r w:rsidRPr="00A94FC3">
        <w:t>Why it matters</w:t>
      </w:r>
      <w:bookmarkEnd w:id="16"/>
      <w:bookmarkEnd w:id="17"/>
      <w:bookmarkEnd w:id="18"/>
      <w:bookmarkEnd w:id="19"/>
    </w:p>
    <w:p w14:paraId="5C3915A9" w14:textId="7EB644E7" w:rsidR="00E23D7B" w:rsidRPr="00E23D7B" w:rsidRDefault="00E23D7B" w:rsidP="00E23D7B">
      <w:pPr>
        <w:rPr>
          <w:rFonts w:ascii="Times New Roman" w:hAnsi="Times New Roman" w:cs="Times New Roman"/>
          <w:color w:val="auto"/>
        </w:rPr>
      </w:pPr>
      <w:r w:rsidRPr="00E23D7B">
        <w:t>When students and teachers share a clear understanding of learning goals and success criteria (“Firm Goals”), their energies can be more focused on developing and demonstrating evidence of their learning. While the goal is to help all students attain the provincial standard (Level 3), those learners who are not yet there may reach at least a “limited” or Level 1 achievement of the learning goals. Clear learning goals and success criteria make progress-monitoring, self-assessment, and flexible ideas for learning easier to achieve. (Estrada &amp; Warren, 2014)</w:t>
      </w:r>
    </w:p>
    <w:p w14:paraId="1500E9BC" w14:textId="7EA1E42F" w:rsidR="00E23D7B" w:rsidRPr="00E23D7B" w:rsidRDefault="00E23D7B" w:rsidP="00E23D7B">
      <w:pPr>
        <w:rPr>
          <w:rFonts w:ascii="Times New Roman" w:hAnsi="Times New Roman" w:cs="Times New Roman"/>
          <w:color w:val="auto"/>
        </w:rPr>
      </w:pPr>
      <w:r w:rsidRPr="00E23D7B">
        <w:t xml:space="preserve">“Flexible Means” engage students as well as teachers in some decision-making about how the learning will take place, thereby promoting student autonomy and independence. When students have a role to play in the learning process, they are more likely to engage and share the </w:t>
      </w:r>
      <w:r w:rsidR="00066772">
        <w:t>responsibility</w:t>
      </w:r>
      <w:r w:rsidR="00066772" w:rsidRPr="00E23D7B">
        <w:t xml:space="preserve"> </w:t>
      </w:r>
      <w:r w:rsidRPr="00E23D7B">
        <w:t>with their teachers.</w:t>
      </w:r>
    </w:p>
    <w:p w14:paraId="0D6E93DC" w14:textId="46A1AF32" w:rsidR="00E23D7B" w:rsidRPr="00E23D7B" w:rsidRDefault="00E23D7B" w:rsidP="00E23D7B">
      <w:pPr>
        <w:rPr>
          <w:rFonts w:ascii="Times New Roman" w:hAnsi="Times New Roman" w:cs="Times New Roman"/>
          <w:color w:val="auto"/>
        </w:rPr>
      </w:pPr>
      <w:r w:rsidRPr="00E23D7B">
        <w:t>Further, once students are clear about goals and criteria, learning can be student-led (e.g., inquiry-driven, project-based, land-based), using a variety of responsive and relevant learning materials (CRRP). These approaches provide opportunities for meaningful learning as students make connections to their lived experiences, and find relevance and purpose in their work.</w:t>
      </w:r>
    </w:p>
    <w:p w14:paraId="2081B40D" w14:textId="015D25FA" w:rsidR="00A5219A" w:rsidRPr="00E23D7B" w:rsidRDefault="00E23D7B" w:rsidP="00E23D7B">
      <w:pPr>
        <w:rPr>
          <w:rFonts w:ascii="Times New Roman" w:hAnsi="Times New Roman" w:cs="Times New Roman"/>
          <w:color w:val="auto"/>
        </w:rPr>
      </w:pPr>
      <w:r w:rsidRPr="00E23D7B">
        <w:t xml:space="preserve">Rather than focus on preparing students for future English courses, teachers can focus on the skills, content, and knowledge in the curriculum at hand. Emphasizing the learning process and welcoming flexibility in how students build and express their </w:t>
      </w:r>
      <w:r w:rsidR="00066772">
        <w:t>knowledge and skills</w:t>
      </w:r>
      <w:r w:rsidRPr="00E23D7B">
        <w:t xml:space="preserve">, as well as offering a freedom to explore, can improve opportunities for feedback that supports progress towards specific and overall curriculum goals for diverse learners. Teachers can feel confident they are supporting students to achieve high curriculum standards, and both teachers and students can enjoy the flexibility of imagining different ways to access and express the learning. </w:t>
      </w:r>
    </w:p>
    <w:bookmarkStart w:id="20" w:name="_Toc191220981"/>
    <w:bookmarkStart w:id="21" w:name="_Toc199513191"/>
    <w:bookmarkEnd w:id="14"/>
    <w:p w14:paraId="2AE5264C" w14:textId="77777777" w:rsidR="00DB6B06" w:rsidRDefault="00F87045" w:rsidP="004B0454">
      <w:pPr>
        <w:pStyle w:val="Heading1"/>
      </w:pPr>
      <w:r>
        <w:lastRenderedPageBreak/>
        <mc:AlternateContent>
          <mc:Choice Requires="wpg">
            <w:drawing>
              <wp:anchor distT="0" distB="0" distL="114300" distR="114300" simplePos="0" relativeHeight="251660288" behindDoc="0" locked="0" layoutInCell="1" allowOverlap="1" wp14:anchorId="5B3EE376" wp14:editId="63D970A8">
                <wp:simplePos x="0" y="0"/>
                <wp:positionH relativeFrom="column">
                  <wp:posOffset>-33655</wp:posOffset>
                </wp:positionH>
                <wp:positionV relativeFrom="paragraph">
                  <wp:posOffset>146</wp:posOffset>
                </wp:positionV>
                <wp:extent cx="717356" cy="738554"/>
                <wp:effectExtent l="0" t="0" r="0" b="0"/>
                <wp:wrapSquare wrapText="bothSides"/>
                <wp:docPr id="2089656243"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7356" cy="738554"/>
                          <a:chOff x="119574" y="93133"/>
                          <a:chExt cx="717356" cy="738554"/>
                        </a:xfrm>
                      </wpg:grpSpPr>
                      <wps:wsp>
                        <wps:cNvPr id="765357729" name="Rectangle 3">
                          <a:extLst>
                            <a:ext uri="{C183D7F6-B498-43B3-948B-1728B52AA6E4}">
                              <adec:decorative xmlns:adec="http://schemas.microsoft.com/office/drawing/2017/decorative" val="1"/>
                            </a:ext>
                          </a:extLst>
                        </wps:cNvPr>
                        <wps:cNvSpPr/>
                        <wps:spPr>
                          <a:xfrm>
                            <a:off x="304800" y="93133"/>
                            <a:ext cx="532130" cy="579755"/>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5633814" name="Graphic 21" descr="Playbook outline"/>
                          <pic:cNvPicPr>
                            <a:picLocks noChangeAspect="1"/>
                          </pic:cNvPicPr>
                        </pic:nvPicPr>
                        <pic:blipFill rotWithShape="1">
                          <a:blip r:embed="rId20">
                            <a:extLst>
                              <a:ext uri="{96DAC541-7B7A-43D3-8B79-37D633B846F1}">
                                <asvg:svgBlip xmlns:asvg="http://schemas.microsoft.com/office/drawing/2016/SVG/main" r:embed="rId21"/>
                              </a:ext>
                            </a:extLst>
                          </a:blip>
                          <a:srcRect l="13077" t="10186" r="8472" b="9044"/>
                          <a:stretch/>
                        </pic:blipFill>
                        <pic:spPr>
                          <a:xfrm>
                            <a:off x="119574" y="93133"/>
                            <a:ext cx="717355" cy="73855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3BE509" id="Group 6" o:spid="_x0000_s1026" alt="&quot;&quot;" style="position:absolute;margin-left:-2.65pt;margin-top:0;width:56.5pt;height:58.15pt;z-index:251660288;mso-width-relative:margin;mso-height-relative:margin" coordorigin="1195,931" coordsize="7173,738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">
                <v:rect id="Rectangle 3" o:spid="_x0000_s1027" alt="&quot;&quot;" style="position:absolute;left:3048;top:931;width:5321;height:57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" fillcolor="#dceaf7 [351]" stroked="f" strokeweight="1pt"/>
                <v:shape id="Graphic 21" o:spid="_x0000_s1028" type="#_x0000_t75" alt="Playbook outline" style="position:absolute;left:1195;top:931;width:7174;height:73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">
                  <v:imagedata r:id="rId26" o:title="Playbook outline" croptop="6675f" cropbottom="5927f" cropleft="8570f" cropright="5552f"/>
                </v:shape>
                <w10:wrap type="square"/>
              </v:group>
            </w:pict>
          </mc:Fallback>
        </mc:AlternateContent>
      </w:r>
      <w:r w:rsidR="00622D2E" w:rsidRPr="00BD3EC7">
        <w:t>How it works</w:t>
      </w:r>
      <w:bookmarkEnd w:id="15"/>
      <w:bookmarkEnd w:id="20"/>
      <w:bookmarkEnd w:id="21"/>
    </w:p>
    <w:p w14:paraId="14893C7D" w14:textId="77777777" w:rsidR="008F301B" w:rsidRDefault="00EF16BE" w:rsidP="004B0454">
      <w:r w:rsidRPr="00EF16BE">
        <w:t xml:space="preserve">UDL is structured around the concept of “multiple means” at various moments in the learning cycle. </w:t>
      </w:r>
    </w:p>
    <w:p w14:paraId="324AB3D8" w14:textId="4E19FCC2" w:rsidR="008F301B" w:rsidRDefault="008F301B" w:rsidP="00EC63B7">
      <w:pPr>
        <w:pStyle w:val="Heading2"/>
      </w:pPr>
      <w:bookmarkStart w:id="22" w:name="_Toc199513192"/>
      <w:r>
        <w:t>About “Firm Goals, Flexible Means”</w:t>
      </w:r>
      <w:bookmarkEnd w:id="22"/>
    </w:p>
    <w:p w14:paraId="33FB07B4" w14:textId="5D3C05F1" w:rsidR="00EC1F1F" w:rsidRDefault="00EF16BE" w:rsidP="004B0454">
      <w:r w:rsidRPr="00EF16BE">
        <w:t>Students can access various ways of engaging with, expressing, and representing their learning.</w:t>
      </w:r>
    </w:p>
    <w:p w14:paraId="7EDD8EBC" w14:textId="2F3BDA18" w:rsidR="0071527B" w:rsidRPr="0071527B" w:rsidRDefault="0071527B" w:rsidP="0071527B">
      <w:pPr>
        <w:pStyle w:val="Heading3alt"/>
      </w:pPr>
      <w:r w:rsidRPr="0071527B">
        <w:t xml:space="preserve">Firm goals </w:t>
      </w:r>
    </w:p>
    <w:p w14:paraId="00CD8594" w14:textId="6EEF68D7" w:rsidR="0071527B" w:rsidRDefault="0071527B" w:rsidP="0071527B">
      <w:pPr>
        <w:pStyle w:val="ListParagraph"/>
      </w:pPr>
      <w:r>
        <w:t xml:space="preserve">Establishing clear </w:t>
      </w:r>
      <w:r w:rsidRPr="0071527B">
        <w:t>learning</w:t>
      </w:r>
      <w:r>
        <w:t xml:space="preserve"> goals, derived from curriculum in student-friendly language.</w:t>
      </w:r>
    </w:p>
    <w:p w14:paraId="113E6586" w14:textId="38D3C510" w:rsidR="0071527B" w:rsidRDefault="0071527B" w:rsidP="0071527B">
      <w:pPr>
        <w:pStyle w:val="Heading3alt"/>
      </w:pPr>
      <w:r>
        <w:t>Flexible means</w:t>
      </w:r>
    </w:p>
    <w:p w14:paraId="7487E488" w14:textId="682D3598" w:rsidR="0071527B" w:rsidRPr="0071527B" w:rsidRDefault="0071527B" w:rsidP="0071527B">
      <w:pPr>
        <w:pStyle w:val="ListParagraph"/>
      </w:pPr>
      <w:r w:rsidRPr="0071527B">
        <w:rPr>
          <w:rStyle w:val="Strong"/>
        </w:rPr>
        <w:t>Multiple means of engagement:</w:t>
      </w:r>
      <w:r>
        <w:t xml:space="preserve"> outlining and </w:t>
      </w:r>
      <w:r w:rsidRPr="0071527B">
        <w:t>modeling what success entails and different ways to get there.</w:t>
      </w:r>
    </w:p>
    <w:p w14:paraId="76CE47E9" w14:textId="49FBECCC" w:rsidR="0071527B" w:rsidRPr="0071527B" w:rsidRDefault="0071527B" w:rsidP="0071527B">
      <w:pPr>
        <w:pStyle w:val="ListParagraph"/>
      </w:pPr>
      <w:r w:rsidRPr="0071527B">
        <w:rPr>
          <w:rStyle w:val="Strong"/>
        </w:rPr>
        <w:t>Multiple means of expression:</w:t>
      </w:r>
      <w:r w:rsidRPr="0071527B">
        <w:t xml:space="preserve"> determining which forms of evidence are an acceptable demonstration of the learning goal.</w:t>
      </w:r>
    </w:p>
    <w:p w14:paraId="789B305D" w14:textId="64738D5A" w:rsidR="00EF16BE" w:rsidRPr="0071527B" w:rsidRDefault="0071527B" w:rsidP="004B0454">
      <w:pPr>
        <w:pStyle w:val="ListParagraph"/>
      </w:pPr>
      <w:r w:rsidRPr="0071527B">
        <w:rPr>
          <w:rStyle w:val="Strong"/>
        </w:rPr>
        <w:t>Multiple means of representation:</w:t>
      </w:r>
      <w:r w:rsidRPr="0071527B">
        <w:t xml:space="preserve"> Practicing with a variety</w:t>
      </w:r>
      <w:r>
        <w:t xml:space="preserve"> of learning materials, progress-monitoring and self-assessment. Scaffolding (e.g., simple to complex) guidance and feedback to meet students’ needs.</w:t>
      </w:r>
    </w:p>
    <w:p w14:paraId="1468C7FE" w14:textId="183D4220" w:rsidR="008F301B" w:rsidRPr="008F301B" w:rsidRDefault="008F301B" w:rsidP="00EC63B7">
      <w:pPr>
        <w:pStyle w:val="Heading2"/>
      </w:pPr>
      <w:bookmarkStart w:id="23" w:name="_Toc199513193"/>
      <w:r>
        <w:lastRenderedPageBreak/>
        <w:t>Applying “Firm Goals, Flexible Means”</w:t>
      </w:r>
      <w:r w:rsidR="008D5400">
        <w:t xml:space="preserve"> (case study</w:t>
      </w:r>
      <w:r w:rsidR="00BB18BC">
        <w:t xml:space="preserve"> example</w:t>
      </w:r>
      <w:r w:rsidR="008D5400">
        <w:t>)</w:t>
      </w:r>
      <w:bookmarkEnd w:id="23"/>
    </w:p>
    <w:p w14:paraId="22B1365F" w14:textId="698F1A67" w:rsidR="008F301B" w:rsidRPr="00EF16BE" w:rsidRDefault="008F301B" w:rsidP="008F301B">
      <w:pPr>
        <w:rPr>
          <w:rFonts w:ascii="Times New Roman" w:hAnsi="Times New Roman" w:cs="Times New Roman"/>
          <w:color w:val="auto"/>
        </w:rPr>
      </w:pPr>
      <w:r>
        <w:t>So, how do educators put “Firm Goals, Flexible Means” into classroom practice? A good place to start is the</w:t>
      </w:r>
      <w:r>
        <w:rPr>
          <w:color w:val="980000"/>
        </w:rPr>
        <w:t xml:space="preserve"> </w:t>
      </w:r>
      <w:hyperlink r:id="rId27" w:history="1">
        <w:r w:rsidRPr="00825C89">
          <w:rPr>
            <w:rStyle w:val="Hyperlink"/>
          </w:rPr>
          <w:t>UDL Guidelines by CAST</w:t>
        </w:r>
        <w:r w:rsidR="00825C89" w:rsidRPr="00825C89">
          <w:rPr>
            <w:rStyle w:val="Hyperlink"/>
          </w:rPr>
          <w:t xml:space="preserve"> (external website)</w:t>
        </w:r>
      </w:hyperlink>
      <w:r>
        <w:t>.</w:t>
      </w:r>
    </w:p>
    <w:p w14:paraId="037FA0CC" w14:textId="758B728A" w:rsidR="008F301B" w:rsidRDefault="008F301B" w:rsidP="008F301B">
      <w:r>
        <w:t xml:space="preserve">For an idea of how this might look in an English/Language Arts classroom, consider the case of a teacher in search of support for diverse learners with word-level reading and spelling. </w:t>
      </w:r>
      <w:r w:rsidR="008D5400">
        <w:t>When developing a “Firm goal, flexible means” framework keep UDL guidelines and student needs and preferences top of mind to support developing inclusive approaches.</w:t>
      </w:r>
    </w:p>
    <w:p w14:paraId="5EAE1137" w14:textId="77777777" w:rsidR="008D5400" w:rsidRDefault="008D5400" w:rsidP="008D5400">
      <w:r>
        <w:t>Once teachers get to know their students’ interests, backgrounds, and experiences, they can predict both potential barriers to curriculum learning, and strategies that will minimize those barriers. Cultivating the habit of thinking about flexible means for learning and demonstrating firm goals can only enhance the learning that occurs in English/Language Arts classrooms.</w:t>
      </w:r>
    </w:p>
    <w:p w14:paraId="01502D85" w14:textId="738A574D" w:rsidR="00BB18BC" w:rsidRDefault="00BB18BC" w:rsidP="00BB18BC">
      <w:r>
        <w:t xml:space="preserve">The following example offers an array of possible strategies or “means” for meeting the learning goal, inspired by </w:t>
      </w:r>
      <w:r w:rsidRPr="00E73013">
        <w:t xml:space="preserve">the </w:t>
      </w:r>
      <w:r w:rsidRPr="00EC63B7">
        <w:t xml:space="preserve">UDL </w:t>
      </w:r>
      <w:r>
        <w:t>g</w:t>
      </w:r>
      <w:r w:rsidRPr="00EC63B7">
        <w:t>uidelines</w:t>
      </w:r>
      <w:r>
        <w:t xml:space="preserve">. </w:t>
      </w:r>
    </w:p>
    <w:p w14:paraId="076CF540" w14:textId="7EBD74BB" w:rsidR="008A5151" w:rsidRDefault="008A5151" w:rsidP="008D5400">
      <w:pPr>
        <w:pStyle w:val="Heading3"/>
      </w:pPr>
      <w:bookmarkStart w:id="24" w:name="_Toc199513194"/>
      <w:r>
        <w:t>Firm curriculum goal</w:t>
      </w:r>
      <w:bookmarkEnd w:id="24"/>
    </w:p>
    <w:p w14:paraId="53151FF2" w14:textId="3088E0B3" w:rsidR="008A5151" w:rsidRPr="00E46836" w:rsidRDefault="008A5151" w:rsidP="00E46836">
      <w:r w:rsidRPr="00E46836">
        <w:rPr>
          <w:rStyle w:val="Strong"/>
        </w:rPr>
        <w:t xml:space="preserve">Word-Level Reading and Spelling: Using Morphological Knowledge </w:t>
      </w:r>
      <w:r w:rsidR="00970032">
        <w:rPr>
          <w:rStyle w:val="Strong"/>
        </w:rPr>
        <w:t>[</w:t>
      </w:r>
      <w:r w:rsidRPr="00E46836">
        <w:rPr>
          <w:rStyle w:val="Strong"/>
        </w:rPr>
        <w:t>Grade</w:t>
      </w:r>
      <w:r w:rsidR="00221815">
        <w:rPr>
          <w:rStyle w:val="Strong"/>
        </w:rPr>
        <w:t xml:space="preserve"> 7</w:t>
      </w:r>
      <w:r w:rsidR="00970032">
        <w:rPr>
          <w:rStyle w:val="Strong"/>
        </w:rPr>
        <w:t>]</w:t>
      </w:r>
      <w:r w:rsidR="00E46836">
        <w:rPr>
          <w:rStyle w:val="Strong"/>
        </w:rPr>
        <w:t>:</w:t>
      </w:r>
      <w:r w:rsidR="00E46836" w:rsidRPr="00E46836">
        <w:t xml:space="preserve"> </w:t>
      </w:r>
      <w:r w:rsidRPr="00E46836">
        <w:t xml:space="preserve">B2.1 </w:t>
      </w:r>
      <w:r w:rsidR="00221815" w:rsidRPr="00221815">
        <w:t>use generalized knowledge of the meanings of words and morphemes (i.e., bases, prefixes, and suffixes) to read and spell complex words with accuracy and automaticity</w:t>
      </w:r>
    </w:p>
    <w:p w14:paraId="6C777222" w14:textId="77777777" w:rsidR="008A5151" w:rsidRPr="00EF16BE" w:rsidRDefault="008A5151" w:rsidP="00E46836">
      <w:pPr>
        <w:pStyle w:val="Heading3"/>
      </w:pPr>
      <w:bookmarkStart w:id="25" w:name="_Toc199513195"/>
      <w:r w:rsidRPr="00EF16BE">
        <w:lastRenderedPageBreak/>
        <w:t xml:space="preserve">Flexible </w:t>
      </w:r>
      <w:r>
        <w:t>m</w:t>
      </w:r>
      <w:r w:rsidRPr="00EF16BE">
        <w:t xml:space="preserve">eans for </w:t>
      </w:r>
      <w:r>
        <w:t>a</w:t>
      </w:r>
      <w:r w:rsidRPr="00EF16BE">
        <w:t xml:space="preserve">chieving </w:t>
      </w:r>
      <w:r>
        <w:t>g</w:t>
      </w:r>
      <w:r w:rsidRPr="00EF16BE">
        <w:t>oal</w:t>
      </w:r>
      <w:bookmarkEnd w:id="25"/>
    </w:p>
    <w:p w14:paraId="3D627FC8" w14:textId="77777777" w:rsidR="008A5151" w:rsidRDefault="008A5151" w:rsidP="00E46836">
      <w:pPr>
        <w:pStyle w:val="Heading4option"/>
      </w:pPr>
      <w:r>
        <w:t>Multiple Means of Engagement:</w:t>
      </w:r>
    </w:p>
    <w:p w14:paraId="06CCF832" w14:textId="77777777" w:rsidR="008A5151" w:rsidRDefault="008A5151" w:rsidP="008A5151">
      <w:pPr>
        <w:pStyle w:val="ListParagraph"/>
      </w:pPr>
      <w:r>
        <w:t>Think of examples for the concept in any language students know (e.g., brainstorm prefixes we find in French, Korean, or Anishinaabe).</w:t>
      </w:r>
    </w:p>
    <w:p w14:paraId="005A5628" w14:textId="77777777" w:rsidR="008A5151" w:rsidRDefault="008A5151" w:rsidP="008A5151">
      <w:pPr>
        <w:pStyle w:val="ListParagraph"/>
      </w:pPr>
      <w:r>
        <w:t>Vary categories of morphemes based on student interests (e.g., use examples with sports or gaming vocabulary).</w:t>
      </w:r>
    </w:p>
    <w:p w14:paraId="24A7F4A8" w14:textId="5EE7D828" w:rsidR="008A5151" w:rsidRDefault="008A5151" w:rsidP="008A5151">
      <w:pPr>
        <w:pStyle w:val="ListParagraph"/>
      </w:pPr>
      <w:r>
        <w:t xml:space="preserve">Make clear the curriculum learning goal (e.g., </w:t>
      </w:r>
      <w:r w:rsidR="00066772">
        <w:t xml:space="preserve">in </w:t>
      </w:r>
      <w:r>
        <w:t>student-friendly language, visible on the board, digitally accessible), and check for understanding before proceeding. Then provide different models of what successful achievement of the learning goal can look like (e.g., identifying prefixes can happen through annotation, direct instruction and discussion with words on a board, or by sorting base words with and without prefixes).</w:t>
      </w:r>
    </w:p>
    <w:p w14:paraId="5A618661" w14:textId="41D25644" w:rsidR="008A5151" w:rsidRDefault="008A5151" w:rsidP="008A5151">
      <w:pPr>
        <w:pStyle w:val="ListParagraph"/>
      </w:pPr>
      <w:r>
        <w:t xml:space="preserve">In small groups, complete a scavenger hunt in a paragraph. Have students </w:t>
      </w:r>
      <w:r w:rsidR="00066772">
        <w:t xml:space="preserve">determine </w:t>
      </w:r>
      <w:r>
        <w:t xml:space="preserve">the topic of their text. </w:t>
      </w:r>
    </w:p>
    <w:p w14:paraId="6A6D2C0D" w14:textId="77777777" w:rsidR="008A5151" w:rsidRDefault="008A5151" w:rsidP="008A5151">
      <w:pPr>
        <w:pStyle w:val="ListParagraph"/>
      </w:pPr>
      <w:r>
        <w:t>Promote collaboration by having students discuss their thinking (e.g., What was similar about our ideas, and what was different?)</w:t>
      </w:r>
    </w:p>
    <w:p w14:paraId="793FCF61" w14:textId="4E39088D" w:rsidR="008A5151" w:rsidRDefault="008A5151" w:rsidP="00E46836">
      <w:pPr>
        <w:pStyle w:val="Heading4option"/>
      </w:pPr>
      <w:r>
        <w:t>Multiple Means of Representation:</w:t>
      </w:r>
    </w:p>
    <w:p w14:paraId="2003A238" w14:textId="59754014" w:rsidR="008A5151" w:rsidRDefault="008A5151" w:rsidP="008A5151">
      <w:pPr>
        <w:pStyle w:val="ListParagraph"/>
      </w:pPr>
      <w:r>
        <w:t xml:space="preserve">Ask </w:t>
      </w:r>
      <w:r w:rsidR="009A40F7">
        <w:t xml:space="preserve">a search engine, like </w:t>
      </w:r>
      <w:r>
        <w:t>Google</w:t>
      </w:r>
      <w:r w:rsidR="009A40F7">
        <w:t>,</w:t>
      </w:r>
      <w:r>
        <w:t xml:space="preserve"> where a word comes from, or watch a video about root words.</w:t>
      </w:r>
    </w:p>
    <w:p w14:paraId="4672FA10" w14:textId="77777777" w:rsidR="008A5151" w:rsidRDefault="008A5151" w:rsidP="008A5151">
      <w:pPr>
        <w:pStyle w:val="ListParagraph"/>
      </w:pPr>
      <w:r>
        <w:t>Connect new vocabulary to students’ own lived experiences and other contexts (e.g., what other subject areas might use the base word “angle” or “theme”?)</w:t>
      </w:r>
    </w:p>
    <w:p w14:paraId="43F008BC" w14:textId="77777777" w:rsidR="008A5151" w:rsidRDefault="008A5151" w:rsidP="008A5151">
      <w:pPr>
        <w:pStyle w:val="ListParagraph"/>
      </w:pPr>
      <w:r>
        <w:lastRenderedPageBreak/>
        <w:t>Generate examples in random groups on a vertical surface so everyone can see (e.g., brainstorm words with the prefix “re”).</w:t>
      </w:r>
    </w:p>
    <w:p w14:paraId="6A8BF4BA" w14:textId="77777777" w:rsidR="008A5151" w:rsidRDefault="008A5151" w:rsidP="008A5151">
      <w:pPr>
        <w:pStyle w:val="ListParagraph"/>
      </w:pPr>
      <w:r>
        <w:t>Use manipulatives to sort morphemes or words into categories (e.g., hexagonal thinking, paper tiles).</w:t>
      </w:r>
    </w:p>
    <w:p w14:paraId="16387B02" w14:textId="77777777" w:rsidR="008A5151" w:rsidRDefault="008A5151" w:rsidP="008A5151">
      <w:pPr>
        <w:pStyle w:val="ListParagraph"/>
      </w:pPr>
      <w:r>
        <w:t>Use scaffolding and gradual release (e.g., provide verbal feedback with less complex words, then increase complexity at differentiated rates depending on student needs).</w:t>
      </w:r>
    </w:p>
    <w:p w14:paraId="0FD3C3BC" w14:textId="77777777" w:rsidR="008A5151" w:rsidRDefault="008A5151" w:rsidP="008A5151">
      <w:pPr>
        <w:pStyle w:val="ListParagraph"/>
      </w:pPr>
      <w:r>
        <w:t>Use a graphic organizer to demonstrate knowledge of how affixes change the meaning of base words.</w:t>
      </w:r>
    </w:p>
    <w:p w14:paraId="4A08CC20" w14:textId="77777777" w:rsidR="008A5151" w:rsidRDefault="008A5151" w:rsidP="008A5151">
      <w:pPr>
        <w:pStyle w:val="ListParagraph"/>
      </w:pPr>
      <w:r>
        <w:t>Use multiple entry points with options for word length and complexity.</w:t>
      </w:r>
    </w:p>
    <w:p w14:paraId="4E8BD6BE" w14:textId="77777777" w:rsidR="008A5151" w:rsidRDefault="008A5151" w:rsidP="00E46836">
      <w:pPr>
        <w:pStyle w:val="Heading4option"/>
      </w:pPr>
      <w:r>
        <w:t xml:space="preserve">Multiple Means of Action &amp; Expression: </w:t>
      </w:r>
    </w:p>
    <w:p w14:paraId="65BA1F2C" w14:textId="77777777" w:rsidR="008A5151" w:rsidRPr="00EF16BE" w:rsidRDefault="008A5151" w:rsidP="008A5151">
      <w:pPr>
        <w:rPr>
          <w:rStyle w:val="Strong"/>
        </w:rPr>
      </w:pPr>
      <w:r w:rsidRPr="00EF16BE">
        <w:rPr>
          <w:rStyle w:val="Strong"/>
        </w:rPr>
        <w:t>Students can:</w:t>
      </w:r>
    </w:p>
    <w:p w14:paraId="304AC742" w14:textId="77777777" w:rsidR="008A5151" w:rsidRDefault="008A5151" w:rsidP="008A5151">
      <w:pPr>
        <w:pStyle w:val="ListParagraph"/>
      </w:pPr>
      <w:r>
        <w:t>Use speech or text, digital or non-digital means, or physical manipulatives to show their learning.</w:t>
      </w:r>
    </w:p>
    <w:p w14:paraId="3FCAF483" w14:textId="77777777" w:rsidR="008A5151" w:rsidRDefault="008A5151" w:rsidP="008A5151">
      <w:pPr>
        <w:pStyle w:val="ListParagraph"/>
      </w:pPr>
      <w:r>
        <w:t>Complete a graphic organizer.</w:t>
      </w:r>
    </w:p>
    <w:p w14:paraId="68130EA5" w14:textId="77777777" w:rsidR="008A5151" w:rsidRDefault="008A5151" w:rsidP="008A5151">
      <w:pPr>
        <w:pStyle w:val="ListParagraph"/>
      </w:pPr>
      <w:r>
        <w:t>Create a mini-lesson for the class in small groups.</w:t>
      </w:r>
    </w:p>
    <w:p w14:paraId="3E25AD9A" w14:textId="77777777" w:rsidR="008A5151" w:rsidRDefault="008A5151" w:rsidP="008A5151">
      <w:pPr>
        <w:pStyle w:val="ListParagraph"/>
      </w:pPr>
      <w:r>
        <w:t>Draw lines to connect words with the same root or base.</w:t>
      </w:r>
    </w:p>
    <w:p w14:paraId="4681C8BB" w14:textId="77777777" w:rsidR="008A5151" w:rsidRDefault="008A5151" w:rsidP="008A5151">
      <w:pPr>
        <w:pStyle w:val="ListParagraph"/>
      </w:pPr>
      <w:r>
        <w:t>Create a mind-map or word matrix to show how prefixes and suffixes change the meaning of a root word.</w:t>
      </w:r>
    </w:p>
    <w:p w14:paraId="7BFE9B53" w14:textId="77777777" w:rsidR="008A5151" w:rsidRDefault="008A5151" w:rsidP="008A5151">
      <w:pPr>
        <w:pStyle w:val="ListParagraph"/>
      </w:pPr>
      <w:r>
        <w:t>Create a sorting game for younger students using tiles.</w:t>
      </w:r>
    </w:p>
    <w:p w14:paraId="7199C6D8" w14:textId="77777777" w:rsidR="008A5151" w:rsidRDefault="008A5151" w:rsidP="008A5151">
      <w:pPr>
        <w:pStyle w:val="ListParagraph"/>
      </w:pPr>
      <w:r>
        <w:t>Create their own anchor charts to display and reference.</w:t>
      </w:r>
    </w:p>
    <w:p w14:paraId="336E4AE0" w14:textId="77777777" w:rsidR="008A5151" w:rsidRPr="00EF16BE" w:rsidRDefault="008A5151" w:rsidP="00873B18">
      <w:pPr>
        <w:keepNext/>
        <w:rPr>
          <w:rStyle w:val="Strong"/>
        </w:rPr>
      </w:pPr>
      <w:r w:rsidRPr="00EF16BE">
        <w:rPr>
          <w:rStyle w:val="Strong"/>
        </w:rPr>
        <w:lastRenderedPageBreak/>
        <w:t>Teachers can:</w:t>
      </w:r>
    </w:p>
    <w:p w14:paraId="293B3756" w14:textId="7D3DADE8" w:rsidR="008A5151" w:rsidRDefault="008A5151" w:rsidP="008A5151">
      <w:pPr>
        <w:pStyle w:val="ListParagraph"/>
      </w:pPr>
      <w:r>
        <w:t xml:space="preserve">Decide what forms of evidence would be an acceptable demonstration of the learning goal (e.g., co-create success criteria </w:t>
      </w:r>
      <w:r w:rsidR="006B4549">
        <w:t xml:space="preserve">based on </w:t>
      </w:r>
      <w:r>
        <w:t>a model the teacher has provided).</w:t>
      </w:r>
    </w:p>
    <w:p w14:paraId="5FC6AE6A" w14:textId="77777777" w:rsidR="008A5151" w:rsidRDefault="008A5151" w:rsidP="008A5151">
      <w:pPr>
        <w:pStyle w:val="ListParagraph"/>
      </w:pPr>
      <w:r>
        <w:t>Decide when assessment data can be gathered through observations, conversations, and products.</w:t>
      </w:r>
    </w:p>
    <w:p w14:paraId="28D5C0D0" w14:textId="174BAFA3" w:rsidR="008258A4" w:rsidRDefault="008258A4" w:rsidP="008258A4">
      <w:pPr>
        <w:pStyle w:val="Caption"/>
      </w:pPr>
      <w:r>
        <w:rPr>
          <w:noProof/>
        </w:rPr>
        <w:drawing>
          <wp:inline distT="0" distB="0" distL="0" distR="0" wp14:anchorId="4D9DCF1D" wp14:editId="3E14629F">
            <wp:extent cx="4309607" cy="5505532"/>
            <wp:effectExtent l="0" t="0" r="0" b="0"/>
            <wp:docPr id="525776609" name="Picture 4" descr="Three column colour coded table. Headings read Multiple Means of…Engagement (green), Representation (purple), and Action &amp; Expression (blue). Word-Level Reading and Spelling information top of table. Table title follows: Flexible Means for Achieving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76609" name="Picture 4" descr="Three column colour coded table. Headings read Multiple Means of…Engagement (green), Representation (purple), and Action &amp; Expression (blue). Word-Level Reading and Spelling information top of table. Table title follows: Flexible Means for Achieving Goa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7329" cy="5540947"/>
                    </a:xfrm>
                    <a:prstGeom prst="rect">
                      <a:avLst/>
                    </a:prstGeom>
                  </pic:spPr>
                </pic:pic>
              </a:graphicData>
            </a:graphic>
          </wp:inline>
        </w:drawing>
      </w:r>
    </w:p>
    <w:p w14:paraId="393FF1DF" w14:textId="36BA6C33" w:rsidR="008D5400" w:rsidRDefault="008D5400" w:rsidP="008258A4">
      <w:pPr>
        <w:pStyle w:val="Caption"/>
      </w:pPr>
      <w:r>
        <w:t xml:space="preserve">This image shows the </w:t>
      </w:r>
      <w:r w:rsidR="00BB18BC">
        <w:t>case study example content in a chart format inspired further by C</w:t>
      </w:r>
      <w:r w:rsidR="00825C89">
        <w:t>AST</w:t>
      </w:r>
      <w:r w:rsidR="00BB18BC">
        <w:t>’s UDL organizational approach.</w:t>
      </w:r>
    </w:p>
    <w:p w14:paraId="3A277945" w14:textId="183BD4A1" w:rsidR="009356EF" w:rsidRDefault="009356EF" w:rsidP="009356EF">
      <w:pPr>
        <w:pStyle w:val="Heading2"/>
      </w:pPr>
      <w:bookmarkStart w:id="26" w:name="_Toc199513196"/>
      <w:r>
        <w:lastRenderedPageBreak/>
        <w:t xml:space="preserve">Quick </w:t>
      </w:r>
      <w:r w:rsidR="008A5151">
        <w:t>t</w:t>
      </w:r>
      <w:r>
        <w:t>ips</w:t>
      </w:r>
      <w:bookmarkEnd w:id="26"/>
    </w:p>
    <w:p w14:paraId="17641905" w14:textId="0868A8EE" w:rsidR="009356EF" w:rsidRDefault="009356EF" w:rsidP="009356EF">
      <w:pPr>
        <w:pStyle w:val="ListParagraph"/>
      </w:pPr>
      <w:r>
        <w:t>Work at a pace that works for you and your students. For example, try a “Firm Goals, Flexible Means” approach one day a week, for one curriculum expectation, or for one assignment.</w:t>
      </w:r>
    </w:p>
    <w:p w14:paraId="76209D32" w14:textId="53C709F9" w:rsidR="009356EF" w:rsidRDefault="009356EF" w:rsidP="009356EF">
      <w:pPr>
        <w:pStyle w:val="ListParagraph"/>
      </w:pPr>
      <w:r>
        <w:t>Get your students involved! They can give ideas and feedback on how they like to learn, and give feedback about learning resources.</w:t>
      </w:r>
    </w:p>
    <w:p w14:paraId="602130F7" w14:textId="5C3B72D6" w:rsidR="009356EF" w:rsidRDefault="009356EF" w:rsidP="009356EF">
      <w:pPr>
        <w:pStyle w:val="ListParagraph"/>
      </w:pPr>
      <w:r>
        <w:t>Create a network of support and collaboration with other educators in your building, in other schools, or central support.</w:t>
      </w:r>
    </w:p>
    <w:tbl>
      <w:tblPr>
        <w:tblW w:w="0" w:type="auto"/>
        <w:tblBorders>
          <w:top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828"/>
        <w:gridCol w:w="3826"/>
      </w:tblGrid>
      <w:tr w:rsidR="009356EF" w:rsidRPr="009356EF" w14:paraId="748D4096" w14:textId="77777777" w:rsidTr="008258A4">
        <w:trPr>
          <w:tblHeader/>
        </w:trPr>
        <w:tc>
          <w:tcPr>
            <w:tcW w:w="3828" w:type="dxa"/>
            <w:tcMar>
              <w:top w:w="100" w:type="dxa"/>
              <w:left w:w="100" w:type="dxa"/>
              <w:bottom w:w="100" w:type="dxa"/>
              <w:right w:w="100" w:type="dxa"/>
            </w:tcMar>
            <w:hideMark/>
          </w:tcPr>
          <w:p w14:paraId="5DBABB5F" w14:textId="139C14E2" w:rsidR="009356EF" w:rsidRPr="009356EF" w:rsidRDefault="009356EF" w:rsidP="00FB5C8B">
            <w:pPr>
              <w:spacing w:after="0"/>
              <w:ind w:left="466"/>
              <w:rPr>
                <w:rStyle w:val="Strong"/>
              </w:rPr>
            </w:pPr>
            <w:r w:rsidRPr="009356EF">
              <w:rPr>
                <w:rStyle w:val="Strong"/>
              </w:rPr>
              <w:lastRenderedPageBreak/>
              <w:t xml:space="preserve">Possible </w:t>
            </w:r>
            <w:r>
              <w:rPr>
                <w:rStyle w:val="Strong"/>
              </w:rPr>
              <w:t>r</w:t>
            </w:r>
            <w:r w:rsidRPr="009356EF">
              <w:rPr>
                <w:rStyle w:val="Strong"/>
              </w:rPr>
              <w:t xml:space="preserve">isks of </w:t>
            </w:r>
            <w:r>
              <w:rPr>
                <w:rStyle w:val="Strong"/>
              </w:rPr>
              <w:t>n</w:t>
            </w:r>
            <w:r w:rsidRPr="009356EF">
              <w:rPr>
                <w:rStyle w:val="Strong"/>
              </w:rPr>
              <w:t xml:space="preserve">ot </w:t>
            </w:r>
            <w:r w:rsidR="003D5742">
              <w:rPr>
                <w:rStyle w:val="Strong"/>
              </w:rPr>
              <w:t>applying Firm Goals, Flexible Means</w:t>
            </w:r>
          </w:p>
        </w:tc>
        <w:tc>
          <w:tcPr>
            <w:tcW w:w="3826" w:type="dxa"/>
            <w:tcMar>
              <w:top w:w="100" w:type="dxa"/>
              <w:left w:w="100" w:type="dxa"/>
              <w:bottom w:w="100" w:type="dxa"/>
              <w:right w:w="100" w:type="dxa"/>
            </w:tcMar>
            <w:hideMark/>
          </w:tcPr>
          <w:p w14:paraId="5FB3172F" w14:textId="4406CA2D" w:rsidR="009356EF" w:rsidRPr="009356EF" w:rsidRDefault="009356EF" w:rsidP="00FB5C8B">
            <w:pPr>
              <w:spacing w:after="0"/>
              <w:rPr>
                <w:rStyle w:val="Strong"/>
              </w:rPr>
            </w:pPr>
            <w:r w:rsidRPr="009356EF">
              <w:rPr>
                <w:rStyle w:val="Strong"/>
              </w:rPr>
              <w:t xml:space="preserve">Anticipated </w:t>
            </w:r>
            <w:r>
              <w:rPr>
                <w:rStyle w:val="Strong"/>
              </w:rPr>
              <w:t>b</w:t>
            </w:r>
            <w:r w:rsidRPr="009356EF">
              <w:rPr>
                <w:rStyle w:val="Strong"/>
              </w:rPr>
              <w:t xml:space="preserve">enefits of </w:t>
            </w:r>
            <w:r w:rsidR="003D5742">
              <w:rPr>
                <w:rStyle w:val="Strong"/>
              </w:rPr>
              <w:t>applying Firm Goals, Flexible Means</w:t>
            </w:r>
          </w:p>
        </w:tc>
      </w:tr>
      <w:tr w:rsidR="009356EF" w:rsidRPr="009356EF" w14:paraId="3A6DFCDE" w14:textId="77777777" w:rsidTr="008258A4">
        <w:trPr>
          <w:tblHeader/>
        </w:trPr>
        <w:tc>
          <w:tcPr>
            <w:tcW w:w="3828" w:type="dxa"/>
            <w:tcMar>
              <w:top w:w="57" w:type="dxa"/>
              <w:left w:w="100" w:type="dxa"/>
              <w:bottom w:w="57" w:type="dxa"/>
              <w:right w:w="100" w:type="dxa"/>
            </w:tcMar>
            <w:hideMark/>
          </w:tcPr>
          <w:p w14:paraId="69F3A483" w14:textId="77777777" w:rsidR="009356EF" w:rsidRPr="009356EF" w:rsidRDefault="009356EF" w:rsidP="00FB5C8B">
            <w:pPr>
              <w:spacing w:after="0"/>
              <w:ind w:left="466"/>
              <w:rPr>
                <w:rFonts w:ascii="Times New Roman" w:hAnsi="Times New Roman" w:cs="Times New Roman"/>
                <w:color w:val="auto"/>
              </w:rPr>
            </w:pPr>
            <w:r w:rsidRPr="009356EF">
              <w:t>Disengagement (which can sometimes manifest in negative behaviours)</w:t>
            </w:r>
          </w:p>
        </w:tc>
        <w:tc>
          <w:tcPr>
            <w:tcW w:w="3826" w:type="dxa"/>
            <w:tcMar>
              <w:top w:w="100" w:type="dxa"/>
              <w:left w:w="100" w:type="dxa"/>
              <w:bottom w:w="100" w:type="dxa"/>
              <w:right w:w="100" w:type="dxa"/>
            </w:tcMar>
            <w:hideMark/>
          </w:tcPr>
          <w:p w14:paraId="42FB36B1" w14:textId="77777777" w:rsidR="009356EF" w:rsidRPr="009356EF" w:rsidRDefault="009356EF" w:rsidP="00FB5C8B">
            <w:pPr>
              <w:spacing w:after="0"/>
              <w:rPr>
                <w:rFonts w:ascii="Times New Roman" w:hAnsi="Times New Roman" w:cs="Times New Roman"/>
                <w:color w:val="auto"/>
              </w:rPr>
            </w:pPr>
            <w:r w:rsidRPr="009356EF">
              <w:t>Increased engagement, relevance, and participation</w:t>
            </w:r>
          </w:p>
        </w:tc>
      </w:tr>
      <w:tr w:rsidR="009356EF" w:rsidRPr="009356EF" w14:paraId="5879FEDB" w14:textId="77777777" w:rsidTr="008258A4">
        <w:trPr>
          <w:tblHeader/>
        </w:trPr>
        <w:tc>
          <w:tcPr>
            <w:tcW w:w="3828" w:type="dxa"/>
            <w:tcMar>
              <w:top w:w="100" w:type="dxa"/>
              <w:left w:w="100" w:type="dxa"/>
              <w:bottom w:w="100" w:type="dxa"/>
              <w:right w:w="100" w:type="dxa"/>
            </w:tcMar>
            <w:hideMark/>
          </w:tcPr>
          <w:p w14:paraId="288A9EF3" w14:textId="77777777" w:rsidR="009356EF" w:rsidRPr="009356EF" w:rsidRDefault="009356EF" w:rsidP="00FB5C8B">
            <w:pPr>
              <w:spacing w:after="0"/>
              <w:ind w:left="466"/>
              <w:rPr>
                <w:rFonts w:ascii="Times New Roman" w:hAnsi="Times New Roman" w:cs="Times New Roman"/>
                <w:color w:val="auto"/>
              </w:rPr>
            </w:pPr>
            <w:r w:rsidRPr="009356EF">
              <w:t>Less inclusive classroom culture</w:t>
            </w:r>
          </w:p>
        </w:tc>
        <w:tc>
          <w:tcPr>
            <w:tcW w:w="3826" w:type="dxa"/>
            <w:tcMar>
              <w:top w:w="100" w:type="dxa"/>
              <w:left w:w="100" w:type="dxa"/>
              <w:bottom w:w="100" w:type="dxa"/>
              <w:right w:w="100" w:type="dxa"/>
            </w:tcMar>
            <w:hideMark/>
          </w:tcPr>
          <w:p w14:paraId="6900A2FF" w14:textId="77777777" w:rsidR="009356EF" w:rsidRPr="009356EF" w:rsidRDefault="009356EF" w:rsidP="00FB5C8B">
            <w:pPr>
              <w:spacing w:after="0"/>
              <w:rPr>
                <w:rFonts w:ascii="Times New Roman" w:hAnsi="Times New Roman" w:cs="Times New Roman"/>
                <w:color w:val="auto"/>
              </w:rPr>
            </w:pPr>
            <w:r w:rsidRPr="009356EF">
              <w:t>Stronger classroom culture and partnership between teacher and students, and among students</w:t>
            </w:r>
          </w:p>
        </w:tc>
      </w:tr>
      <w:tr w:rsidR="009356EF" w:rsidRPr="009356EF" w14:paraId="4B615723" w14:textId="77777777" w:rsidTr="008258A4">
        <w:trPr>
          <w:tblHeader/>
        </w:trPr>
        <w:tc>
          <w:tcPr>
            <w:tcW w:w="3828" w:type="dxa"/>
            <w:tcMar>
              <w:top w:w="100" w:type="dxa"/>
              <w:left w:w="100" w:type="dxa"/>
              <w:bottom w:w="100" w:type="dxa"/>
              <w:right w:w="100" w:type="dxa"/>
            </w:tcMar>
            <w:hideMark/>
          </w:tcPr>
          <w:p w14:paraId="5B32F8D0" w14:textId="77777777" w:rsidR="009356EF" w:rsidRPr="009356EF" w:rsidRDefault="009356EF" w:rsidP="00FB5C8B">
            <w:pPr>
              <w:spacing w:after="0"/>
              <w:ind w:left="466"/>
              <w:rPr>
                <w:rFonts w:ascii="Times New Roman" w:hAnsi="Times New Roman" w:cs="Times New Roman"/>
                <w:color w:val="auto"/>
              </w:rPr>
            </w:pPr>
            <w:r w:rsidRPr="009356EF">
              <w:t>Diminished autonomy, competence, and relevance of the learning, or basic learner needs (Ryan &amp; Deci, 2000)</w:t>
            </w:r>
          </w:p>
        </w:tc>
        <w:tc>
          <w:tcPr>
            <w:tcW w:w="3826" w:type="dxa"/>
            <w:tcMar>
              <w:top w:w="100" w:type="dxa"/>
              <w:left w:w="100" w:type="dxa"/>
              <w:bottom w:w="100" w:type="dxa"/>
              <w:right w:w="100" w:type="dxa"/>
            </w:tcMar>
            <w:hideMark/>
          </w:tcPr>
          <w:p w14:paraId="4D803AEC" w14:textId="77777777" w:rsidR="009356EF" w:rsidRPr="009356EF" w:rsidRDefault="009356EF" w:rsidP="00FB5C8B">
            <w:pPr>
              <w:spacing w:after="0"/>
              <w:rPr>
                <w:rFonts w:ascii="Times New Roman" w:hAnsi="Times New Roman" w:cs="Times New Roman"/>
                <w:color w:val="auto"/>
              </w:rPr>
            </w:pPr>
            <w:r w:rsidRPr="009356EF">
              <w:t>Increased student efficacy, independence, responsibility, and achievement</w:t>
            </w:r>
          </w:p>
        </w:tc>
      </w:tr>
      <w:tr w:rsidR="009356EF" w:rsidRPr="009356EF" w14:paraId="2DAC3853" w14:textId="77777777" w:rsidTr="008258A4">
        <w:trPr>
          <w:tblHeader/>
        </w:trPr>
        <w:tc>
          <w:tcPr>
            <w:tcW w:w="3828" w:type="dxa"/>
            <w:tcMar>
              <w:top w:w="100" w:type="dxa"/>
              <w:left w:w="100" w:type="dxa"/>
              <w:bottom w:w="100" w:type="dxa"/>
              <w:right w:w="100" w:type="dxa"/>
            </w:tcMar>
            <w:hideMark/>
          </w:tcPr>
          <w:p w14:paraId="7058A6AA" w14:textId="71408A79" w:rsidR="009356EF" w:rsidRPr="009356EF" w:rsidRDefault="009356EF" w:rsidP="00FB5C8B">
            <w:pPr>
              <w:spacing w:after="0"/>
              <w:ind w:left="466"/>
              <w:rPr>
                <w:rFonts w:ascii="Times New Roman" w:hAnsi="Times New Roman" w:cs="Times New Roman"/>
                <w:color w:val="auto"/>
              </w:rPr>
            </w:pPr>
            <w:r w:rsidRPr="009356EF">
              <w:t>Diminished clarity of learning goals, accuracy of assessments, and consistency across schools and boards</w:t>
            </w:r>
          </w:p>
        </w:tc>
        <w:tc>
          <w:tcPr>
            <w:tcW w:w="3826" w:type="dxa"/>
            <w:tcMar>
              <w:top w:w="100" w:type="dxa"/>
              <w:left w:w="100" w:type="dxa"/>
              <w:bottom w:w="100" w:type="dxa"/>
              <w:right w:w="100" w:type="dxa"/>
            </w:tcMar>
            <w:hideMark/>
          </w:tcPr>
          <w:p w14:paraId="13FEB681" w14:textId="77777777" w:rsidR="009356EF" w:rsidRPr="009356EF" w:rsidRDefault="009356EF" w:rsidP="00FB5C8B">
            <w:pPr>
              <w:spacing w:after="0"/>
              <w:rPr>
                <w:rFonts w:ascii="Times New Roman" w:hAnsi="Times New Roman" w:cs="Times New Roman"/>
                <w:color w:val="auto"/>
              </w:rPr>
            </w:pPr>
            <w:r w:rsidRPr="009356EF">
              <w:t>Increased confidence that all learning is connected to curriculum standards, along with increased clarity and less pressure to follow outdated practices</w:t>
            </w:r>
          </w:p>
        </w:tc>
      </w:tr>
    </w:tbl>
    <w:p w14:paraId="1C54FB37" w14:textId="77777777" w:rsidR="00E36ADE" w:rsidRPr="00DB6B06" w:rsidRDefault="00E36ADE" w:rsidP="004B0454">
      <w:pPr>
        <w:pStyle w:val="Heading1"/>
        <w:rPr>
          <w:rFonts w:ascii="Times New Roman" w:hAnsi="Times New Roman" w:cs="Times New Roman"/>
        </w:rPr>
      </w:pPr>
      <w:bookmarkStart w:id="27" w:name="_Toc186718277"/>
      <w:bookmarkStart w:id="28" w:name="_Toc187254715"/>
      <w:bookmarkStart w:id="29" w:name="_Toc191220989"/>
      <w:bookmarkStart w:id="30" w:name="_Toc199513197"/>
      <w:r w:rsidRPr="00DB6B06">
        <w:t>Resources</w:t>
      </w:r>
      <w:bookmarkEnd w:id="27"/>
      <w:bookmarkEnd w:id="28"/>
      <w:bookmarkEnd w:id="29"/>
      <w:bookmarkEnd w:id="30"/>
    </w:p>
    <w:p w14:paraId="3858ED61" w14:textId="527CDA19" w:rsidR="009356EF" w:rsidRDefault="009356EF" w:rsidP="009356EF">
      <w:pPr>
        <w:rPr>
          <w:rFonts w:ascii="Times New Roman" w:hAnsi="Times New Roman" w:cs="Times New Roman"/>
          <w:color w:val="auto"/>
        </w:rPr>
      </w:pPr>
      <w:hyperlink r:id="rId29" w:history="1">
        <w:r w:rsidRPr="008F301B">
          <w:rPr>
            <w:rStyle w:val="Hyperlink"/>
          </w:rPr>
          <w:t>Firm Goals, Flexible Means: Connecting Curriculum to UDL Guidelines</w:t>
        </w:r>
        <w:r w:rsidR="008F301B" w:rsidRPr="008F301B">
          <w:rPr>
            <w:rStyle w:val="Hyperlink"/>
          </w:rPr>
          <w:t xml:space="preserve"> (YouTube video)</w:t>
        </w:r>
      </w:hyperlink>
      <w:r w:rsidR="008F301B">
        <w:t xml:space="preserve">: </w:t>
      </w:r>
      <w:r>
        <w:t xml:space="preserve">This </w:t>
      </w:r>
      <w:r w:rsidR="008F301B">
        <w:t xml:space="preserve">four minute </w:t>
      </w:r>
      <w:r>
        <w:t>video walks through the layout of the UDL Guidelines, and provides examples, using Ontario curriculum expectations.</w:t>
      </w:r>
    </w:p>
    <w:p w14:paraId="3A21583A" w14:textId="4A9FE5F5" w:rsidR="009356EF" w:rsidRDefault="009356EF" w:rsidP="009356EF">
      <w:hyperlink r:id="rId30" w:history="1">
        <w:r w:rsidRPr="00825C89">
          <w:rPr>
            <w:rStyle w:val="Hyperlink"/>
          </w:rPr>
          <w:t>Learner Variability Navigator (LVN)</w:t>
        </w:r>
        <w:r w:rsidR="008F301B" w:rsidRPr="00825C89">
          <w:rPr>
            <w:rStyle w:val="Hyperlink"/>
          </w:rPr>
          <w:t xml:space="preserve"> (external resource)</w:t>
        </w:r>
      </w:hyperlink>
      <w:r w:rsidR="008F301B" w:rsidRPr="00825C89">
        <w:rPr>
          <w:rStyle w:val="Hyperlink"/>
        </w:rPr>
        <w:t>:</w:t>
      </w:r>
      <w:r>
        <w:t xml:space="preserve"> This online tool presents a wide scope of factors to consider when designing literacy lessons for diverse students. By clicking on the </w:t>
      </w:r>
      <w:r>
        <w:rPr>
          <w:i/>
          <w:iCs/>
        </w:rPr>
        <w:t>Strategies</w:t>
      </w:r>
      <w:r>
        <w:t xml:space="preserve"> tab, teachers can access various suggested means to address the unique set of strengths and needs they identify in their students.</w:t>
      </w:r>
    </w:p>
    <w:p w14:paraId="0CA82D36" w14:textId="43A633F3" w:rsidR="009356EF" w:rsidRDefault="009356EF" w:rsidP="009356EF">
      <w:hyperlink r:id="rId31" w:history="1">
        <w:r w:rsidRPr="008F301B">
          <w:rPr>
            <w:rStyle w:val="Hyperlink"/>
          </w:rPr>
          <w:t>Student-Centred Learning: Building Agency and Engagement</w:t>
        </w:r>
        <w:r w:rsidR="008F301B" w:rsidRPr="008F301B">
          <w:rPr>
            <w:rStyle w:val="Hyperlink"/>
          </w:rPr>
          <w:t xml:space="preserve"> (YouTube video)</w:t>
        </w:r>
      </w:hyperlink>
      <w:r w:rsidR="008F301B">
        <w:t>:</w:t>
      </w:r>
      <w:r>
        <w:t xml:space="preserve"> This video, published by Edutopia, presents some insights and examples of how a student-centred approach can look and feel in an English class and in a </w:t>
      </w:r>
      <w:r w:rsidR="006B4549">
        <w:t>s</w:t>
      </w:r>
      <w:r>
        <w:t>cience class.</w:t>
      </w:r>
    </w:p>
    <w:p w14:paraId="03362601" w14:textId="404FE537" w:rsidR="00E36ADE" w:rsidRDefault="009356EF" w:rsidP="009356EF">
      <w:hyperlink r:id="rId32" w:history="1">
        <w:r w:rsidRPr="008F301B">
          <w:rPr>
            <w:rStyle w:val="Hyperlink"/>
          </w:rPr>
          <w:t>UDL Guidelines</w:t>
        </w:r>
        <w:r w:rsidR="008F301B" w:rsidRPr="008F301B">
          <w:rPr>
            <w:rStyle w:val="Hyperlink"/>
          </w:rPr>
          <w:t xml:space="preserve"> (external resource)</w:t>
        </w:r>
      </w:hyperlink>
      <w:r>
        <w:t>:</w:t>
      </w:r>
      <w:r>
        <w:rPr>
          <w:b/>
          <w:bCs/>
        </w:rPr>
        <w:t xml:space="preserve"> </w:t>
      </w:r>
      <w:r>
        <w:t>This set of guidelines, developed by CAST, works with a curriculum-driven approach. The firm goals build a solid foundation for exploring multiple means of learning based on what teachers know about their students, and what students know about themselves as learners.</w:t>
      </w:r>
    </w:p>
    <w:p w14:paraId="60158BE4" w14:textId="77777777" w:rsidR="00E36ADE" w:rsidRPr="00DB6B06" w:rsidRDefault="00E36ADE" w:rsidP="004B0454">
      <w:pPr>
        <w:pStyle w:val="Heading1"/>
        <w:rPr>
          <w:rFonts w:ascii="Times New Roman" w:hAnsi="Times New Roman" w:cs="Times New Roman"/>
        </w:rPr>
      </w:pPr>
      <w:bookmarkStart w:id="31" w:name="_Toc186718278"/>
      <w:bookmarkStart w:id="32" w:name="_Toc187254717"/>
      <w:bookmarkStart w:id="33" w:name="_Toc191220991"/>
      <w:bookmarkStart w:id="34" w:name="_Toc199513198"/>
      <w:r w:rsidRPr="00DB6B06">
        <w:t>References</w:t>
      </w:r>
      <w:bookmarkEnd w:id="31"/>
      <w:bookmarkEnd w:id="32"/>
      <w:bookmarkEnd w:id="33"/>
      <w:bookmarkEnd w:id="34"/>
    </w:p>
    <w:p w14:paraId="4B75D531" w14:textId="60D2597F" w:rsidR="009356EF" w:rsidRPr="009356EF" w:rsidRDefault="009356EF" w:rsidP="009356EF">
      <w:pPr>
        <w:pStyle w:val="References"/>
        <w:rPr>
          <w:color w:val="0000FF"/>
          <w:u w:val="single"/>
        </w:rPr>
      </w:pPr>
      <w:r>
        <w:t>CAST (2024). The UDL Guidelines 3.0</w:t>
      </w:r>
      <w:r w:rsidRPr="008838F8">
        <w:t xml:space="preserve">. </w:t>
      </w:r>
      <w:hyperlink r:id="rId33" w:history="1">
        <w:r w:rsidRPr="009356EF">
          <w:rPr>
            <w:rStyle w:val="Hyperlink"/>
          </w:rPr>
          <w:t>https://udlguidelines.cast.org</w:t>
        </w:r>
      </w:hyperlink>
    </w:p>
    <w:p w14:paraId="0280A168" w14:textId="7BA6CE6C" w:rsidR="009356EF" w:rsidRDefault="009356EF" w:rsidP="009356EF">
      <w:pPr>
        <w:pStyle w:val="References"/>
      </w:pPr>
      <w:r>
        <w:t xml:space="preserve">Estrada, B., &amp; Warren, S. (2014). Increasing the writing performance of urban seniors placed at-risk through goal-setting in a culturally responsive and creativity-centered classroom. </w:t>
      </w:r>
      <w:r>
        <w:rPr>
          <w:i/>
          <w:iCs/>
        </w:rPr>
        <w:t>Journal of urban learning, teaching, and research, 10</w:t>
      </w:r>
      <w:r>
        <w:t xml:space="preserve">, 50-63. </w:t>
      </w:r>
      <w:hyperlink r:id="rId34" w:history="1">
        <w:r w:rsidRPr="009356EF">
          <w:rPr>
            <w:rStyle w:val="Hyperlink"/>
          </w:rPr>
          <w:t>https://files.eric.ed.gov/fulltext/EJ1044204.pdf</w:t>
        </w:r>
      </w:hyperlink>
    </w:p>
    <w:p w14:paraId="6C2607C0" w14:textId="1F9B70AB" w:rsidR="009356EF" w:rsidRPr="009356EF" w:rsidRDefault="009356EF" w:rsidP="009356EF">
      <w:pPr>
        <w:pStyle w:val="References"/>
      </w:pPr>
      <w:r w:rsidRPr="009356EF">
        <w:t xml:space="preserve">Novak, K. (2023, September 17). The what and how of firm goals, flexible means: UDL in the classroom. Novak Education. </w:t>
      </w:r>
      <w:hyperlink r:id="rId35" w:anchor=":~:text=%E2%80%9CFirm%20goals%20and%20flexible%20means,both%20teachers%20and%20students%20alike" w:history="1">
        <w:r w:rsidRPr="009356EF">
          <w:rPr>
            <w:rStyle w:val="Hyperlink"/>
          </w:rPr>
          <w:t>https://www.novakeducation.com/blog/firmgoalsflexiblemeans#:~:text=%E2%80%9CFirm%20goals%20and%20flexible%20means,both%20teachers%20and%20students%20alike</w:t>
        </w:r>
      </w:hyperlink>
    </w:p>
    <w:p w14:paraId="0A043695" w14:textId="56EAFFF3" w:rsidR="009356EF" w:rsidRPr="009356EF" w:rsidRDefault="009356EF" w:rsidP="009356EF">
      <w:pPr>
        <w:pStyle w:val="References"/>
      </w:pPr>
      <w:r w:rsidRPr="009356EF">
        <w:lastRenderedPageBreak/>
        <w:t xml:space="preserve">Ontario Ministry of Education. (2024, June). Considerations for program planning. Ontario curriculum and resources. </w:t>
      </w:r>
      <w:hyperlink r:id="rId36" w:history="1">
        <w:r w:rsidRPr="009356EF">
          <w:rPr>
            <w:rStyle w:val="Hyperlink"/>
          </w:rPr>
          <w:t>https://www.dcp.edu.gov.on.ca/en/program-planning/considerations-for-program-planning/human-rights-equity-and-inclusive-education</w:t>
        </w:r>
      </w:hyperlink>
    </w:p>
    <w:p w14:paraId="35A49AD2" w14:textId="149EECAB" w:rsidR="00780525" w:rsidRDefault="009356EF" w:rsidP="009356EF">
      <w:pPr>
        <w:pStyle w:val="References"/>
      </w:pPr>
      <w:r>
        <w:rPr>
          <w:shd w:val="clear" w:color="auto" w:fill="FFFFFF"/>
        </w:rPr>
        <w:t xml:space="preserve">Ryan, R. M., &amp; Deci, E. L. (2000). Self-determination theory and </w:t>
      </w:r>
      <w:r w:rsidRPr="009356EF">
        <w:t>the</w:t>
      </w:r>
      <w:r>
        <w:rPr>
          <w:shd w:val="clear" w:color="auto" w:fill="FFFFFF"/>
        </w:rPr>
        <w:t xml:space="preserve"> facilitation of intrinsic motivation, social </w:t>
      </w:r>
      <w:r w:rsidRPr="009356EF">
        <w:t>development</w:t>
      </w:r>
      <w:r>
        <w:rPr>
          <w:shd w:val="clear" w:color="auto" w:fill="FFFFFF"/>
        </w:rPr>
        <w:t xml:space="preserve">, and well-being. </w:t>
      </w:r>
      <w:r>
        <w:rPr>
          <w:i/>
          <w:iCs/>
          <w:shd w:val="clear" w:color="auto" w:fill="FFFFFF"/>
        </w:rPr>
        <w:t>American Psychologist, 55</w:t>
      </w:r>
      <w:r>
        <w:rPr>
          <w:shd w:val="clear" w:color="auto" w:fill="FFFFFF"/>
        </w:rPr>
        <w:t xml:space="preserve">(1), 68–78. </w:t>
      </w:r>
      <w:hyperlink r:id="rId37" w:history="1">
        <w:r w:rsidRPr="009356EF">
          <w:rPr>
            <w:rStyle w:val="Hyperlink"/>
          </w:rPr>
          <w:t>https://doi.org/10.1037/0003-066X.55.1.68</w:t>
        </w:r>
      </w:hyperlink>
    </w:p>
    <w:p w14:paraId="2FEA15E4" w14:textId="77777777" w:rsidR="00780525" w:rsidRDefault="00780525">
      <w:pPr>
        <w:suppressAutoHyphens w:val="0"/>
        <w:spacing w:after="0" w:line="240" w:lineRule="auto"/>
      </w:pPr>
      <w:r>
        <w:br w:type="page"/>
      </w:r>
    </w:p>
    <w:p w14:paraId="06D440D6" w14:textId="77777777" w:rsidR="001C7565" w:rsidRDefault="001C7565" w:rsidP="004B0454">
      <w:pPr>
        <w:pStyle w:val="Heading1"/>
      </w:pPr>
      <w:bookmarkStart w:id="35" w:name="_Toc191220992"/>
      <w:bookmarkStart w:id="36" w:name="_Toc199513199"/>
      <w:r>
        <w:lastRenderedPageBreak/>
        <w:t>Attribution license</w:t>
      </w:r>
      <w:bookmarkEnd w:id="35"/>
      <w:bookmarkEnd w:id="36"/>
    </w:p>
    <w:p w14:paraId="17C7FD5A" w14:textId="77777777" w:rsidR="001C7565" w:rsidRDefault="001C7565" w:rsidP="004B0454">
      <w:r>
        <w:t xml:space="preserve">This monograph is published under a </w:t>
      </w:r>
      <w:hyperlink r:id="rId38" w:history="1">
        <w:r w:rsidRPr="00E73013">
          <w:rPr>
            <w:rStyle w:val="Hyperlink"/>
          </w:rPr>
          <w:t>CC BY-NC-SA</w:t>
        </w:r>
      </w:hyperlink>
      <w:r>
        <w:t xml:space="preserve"> license. Third-party resources are subject to their own copyright.</w:t>
      </w:r>
    </w:p>
    <w:p w14:paraId="6E4F3498" w14:textId="77777777" w:rsidR="001C7565" w:rsidRDefault="001C7565" w:rsidP="004B0454">
      <w:r w:rsidRPr="00A30EC7">
        <w:rPr>
          <w:noProof/>
        </w:rPr>
        <w:drawing>
          <wp:inline distT="0" distB="0" distL="0" distR="0" wp14:anchorId="357763F7" wp14:editId="11607FD2">
            <wp:extent cx="1634490" cy="572770"/>
            <wp:effectExtent l="0" t="0" r="3810" b="0"/>
            <wp:docPr id="144899299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92994" name="Picture 4">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4490" cy="572770"/>
                    </a:xfrm>
                    <a:prstGeom prst="rect">
                      <a:avLst/>
                    </a:prstGeom>
                    <a:noFill/>
                    <a:ln>
                      <a:noFill/>
                    </a:ln>
                  </pic:spPr>
                </pic:pic>
              </a:graphicData>
            </a:graphic>
          </wp:inline>
        </w:drawing>
      </w:r>
    </w:p>
    <w:p w14:paraId="6FA18F52" w14:textId="77777777" w:rsidR="001C7565" w:rsidRPr="00A30EC7" w:rsidRDefault="001C7565" w:rsidP="004B0454">
      <w:hyperlink r:id="rId40" w:history="1"/>
      <w:r w:rsidRPr="00A30EC7">
        <w:t xml:space="preserve">This license enables </w:t>
      </w:r>
      <w:proofErr w:type="spellStart"/>
      <w:r w:rsidRPr="00A30EC7">
        <w:t>reusers</w:t>
      </w:r>
      <w:proofErr w:type="spellEnd"/>
      <w:r w:rsidRPr="00A30EC7">
        <w:t xml:space="preserve"> to distribute, remix, adapt, and build upon the material in any medium or format for </w:t>
      </w:r>
      <w:proofErr w:type="spellStart"/>
      <w:r w:rsidRPr="00A30EC7">
        <w:t>noncommercial</w:t>
      </w:r>
      <w:proofErr w:type="spellEnd"/>
      <w:r w:rsidRPr="00A30EC7">
        <w:t xml:space="preserve"> purposes only, and only so long as attribution is given to the creator. If you remix, adapt, or build upon the material, you must license the modified material under identical terms. CC BY-NC-SA includes the following elements:</w:t>
      </w:r>
    </w:p>
    <w:p w14:paraId="24043068" w14:textId="77777777" w:rsidR="001C7565" w:rsidRPr="008C5EF1" w:rsidRDefault="001C7565" w:rsidP="004B0454">
      <w:r w:rsidRPr="00A30EC7">
        <w:fldChar w:fldCharType="begin"/>
      </w:r>
      <w:r w:rsidRPr="00A30EC7">
        <w:instrText xml:space="preserve"> INCLUDEPICTURE "https://mirrors.creativecommons.org/presskit/icons/by.xlarge.png" \* MERGEFORMATINET </w:instrText>
      </w:r>
      <w:r w:rsidRPr="00A30EC7">
        <w:fldChar w:fldCharType="separate"/>
      </w:r>
      <w:r w:rsidRPr="00A30EC7">
        <w:rPr>
          <w:noProof/>
        </w:rPr>
        <w:drawing>
          <wp:inline distT="0" distB="0" distL="0" distR="0" wp14:anchorId="5C0A776E" wp14:editId="1894972C">
            <wp:extent cx="268941" cy="268941"/>
            <wp:effectExtent l="0" t="0" r="0" b="0"/>
            <wp:docPr id="86068854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8543" name="Picture 3">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662" cy="273662"/>
                    </a:xfrm>
                    <a:prstGeom prst="rect">
                      <a:avLst/>
                    </a:prstGeom>
                    <a:noFill/>
                    <a:ln>
                      <a:noFill/>
                    </a:ln>
                  </pic:spPr>
                </pic:pic>
              </a:graphicData>
            </a:graphic>
          </wp:inline>
        </w:drawing>
      </w:r>
      <w:r w:rsidRPr="00A30EC7">
        <w:fldChar w:fldCharType="end"/>
      </w:r>
      <w:r w:rsidRPr="00A30EC7">
        <w:t> </w:t>
      </w:r>
      <w:r>
        <w:t xml:space="preserve"> </w:t>
      </w:r>
      <w:r w:rsidRPr="00A30EC7">
        <w:t>BY: credit must be given to the creator.</w:t>
      </w:r>
      <w:r w:rsidRPr="00A30EC7">
        <w:br/>
      </w:r>
      <w:r w:rsidRPr="00A30EC7">
        <w:fldChar w:fldCharType="begin"/>
      </w:r>
      <w:r w:rsidRPr="00A30EC7">
        <w:instrText xml:space="preserve"> INCLUDEPICTURE "https://mirrors.creativecommons.org/presskit/icons/nc.xlarge.png" \* MERGEFORMATINET </w:instrText>
      </w:r>
      <w:r w:rsidRPr="00A30EC7">
        <w:fldChar w:fldCharType="separate"/>
      </w:r>
      <w:r w:rsidRPr="00A30EC7">
        <w:rPr>
          <w:noProof/>
        </w:rPr>
        <w:drawing>
          <wp:inline distT="0" distB="0" distL="0" distR="0" wp14:anchorId="17782F28" wp14:editId="78B5BF89">
            <wp:extent cx="268605" cy="268605"/>
            <wp:effectExtent l="0" t="0" r="0" b="0"/>
            <wp:docPr id="1248501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174" name="Picture 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308" cy="270308"/>
                    </a:xfrm>
                    <a:prstGeom prst="rect">
                      <a:avLst/>
                    </a:prstGeom>
                    <a:noFill/>
                    <a:ln>
                      <a:noFill/>
                    </a:ln>
                  </pic:spPr>
                </pic:pic>
              </a:graphicData>
            </a:graphic>
          </wp:inline>
        </w:drawing>
      </w:r>
      <w:r w:rsidRPr="00A30EC7">
        <w:fldChar w:fldCharType="end"/>
      </w:r>
      <w:r w:rsidRPr="00A30EC7">
        <w:t> </w:t>
      </w:r>
      <w:r>
        <w:t xml:space="preserve"> </w:t>
      </w:r>
      <w:r w:rsidRPr="00A30EC7">
        <w:t xml:space="preserve">NC: Only </w:t>
      </w:r>
      <w:proofErr w:type="spellStart"/>
      <w:r w:rsidRPr="00A30EC7">
        <w:t>noncommercial</w:t>
      </w:r>
      <w:proofErr w:type="spellEnd"/>
      <w:r w:rsidRPr="00A30EC7">
        <w:t xml:space="preserve"> uses of the work are permitted.</w:t>
      </w:r>
      <w:r w:rsidRPr="00A30EC7">
        <w:br/>
      </w:r>
      <w:r w:rsidRPr="00A30EC7">
        <w:fldChar w:fldCharType="begin"/>
      </w:r>
      <w:r w:rsidRPr="00A30EC7">
        <w:instrText xml:space="preserve"> INCLUDEPICTURE "https://mirrors.creativecommons.org/presskit/icons/sa.xlarge.png" \* MERGEFORMATINET </w:instrText>
      </w:r>
      <w:r w:rsidRPr="00A30EC7">
        <w:fldChar w:fldCharType="separate"/>
      </w:r>
      <w:r w:rsidRPr="00A30EC7">
        <w:rPr>
          <w:noProof/>
        </w:rPr>
        <w:drawing>
          <wp:inline distT="0" distB="0" distL="0" distR="0" wp14:anchorId="6F81D8D6" wp14:editId="4256A764">
            <wp:extent cx="268829" cy="268829"/>
            <wp:effectExtent l="0" t="0" r="0" b="0"/>
            <wp:docPr id="2435139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13913" name="Picture 1">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429" cy="272429"/>
                    </a:xfrm>
                    <a:prstGeom prst="rect">
                      <a:avLst/>
                    </a:prstGeom>
                    <a:noFill/>
                    <a:ln>
                      <a:noFill/>
                    </a:ln>
                  </pic:spPr>
                </pic:pic>
              </a:graphicData>
            </a:graphic>
          </wp:inline>
        </w:drawing>
      </w:r>
      <w:r w:rsidRPr="00A30EC7">
        <w:fldChar w:fldCharType="end"/>
      </w:r>
      <w:r w:rsidRPr="00A30EC7">
        <w:t> </w:t>
      </w:r>
      <w:r>
        <w:t xml:space="preserve"> </w:t>
      </w:r>
      <w:r w:rsidRPr="00A30EC7">
        <w:t>SA: Adaptations must be shared under the same terms.</w:t>
      </w:r>
    </w:p>
    <w:p w14:paraId="4FC1C3BF" w14:textId="77777777" w:rsidR="007B2478" w:rsidRDefault="007B2478" w:rsidP="004B0454">
      <w:pPr>
        <w:pStyle w:val="Heading1"/>
      </w:pPr>
      <w:bookmarkStart w:id="37" w:name="_Toc191220993"/>
      <w:bookmarkStart w:id="38" w:name="_Toc199513200"/>
      <w:r>
        <w:t>Updates</w:t>
      </w:r>
      <w:bookmarkEnd w:id="37"/>
      <w:bookmarkEnd w:id="38"/>
    </w:p>
    <w:p w14:paraId="577F588B" w14:textId="77777777" w:rsidR="007B2478" w:rsidRDefault="007B2478" w:rsidP="004B0454">
      <w:r w:rsidRPr="00D41B31">
        <w:t>When updates are made to this document, they are tracked below with date and description of update.</w:t>
      </w:r>
    </w:p>
    <w:p w14:paraId="45BFAB4D" w14:textId="2D9F8A4C" w:rsidR="00E73013" w:rsidRPr="0060584B" w:rsidRDefault="007B2478" w:rsidP="00873B18">
      <w:pPr>
        <w:pStyle w:val="ListParagraph"/>
        <w:numPr>
          <w:ilvl w:val="0"/>
          <w:numId w:val="48"/>
        </w:numPr>
      </w:pPr>
      <w:r>
        <w:t xml:space="preserve">February </w:t>
      </w:r>
      <w:r w:rsidR="00C8016D">
        <w:t>2025</w:t>
      </w:r>
      <w:r>
        <w:t>: initial release</w:t>
      </w:r>
    </w:p>
    <w:sectPr w:rsidR="00E73013" w:rsidRPr="0060584B" w:rsidSect="007E0152">
      <w:headerReference w:type="default" r:id="rId44"/>
      <w:footerReference w:type="default" r:id="rId45"/>
      <w:footerReference w:type="first" r:id="rId46"/>
      <w:type w:val="continuous"/>
      <w:pgSz w:w="12240" w:h="15840"/>
      <w:pgMar w:top="1992" w:right="2295" w:bottom="1440" w:left="2291" w:header="708" w:footer="7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8CC54" w14:textId="77777777" w:rsidR="00874D7E" w:rsidRDefault="00874D7E" w:rsidP="004B0454">
      <w:r>
        <w:separator/>
      </w:r>
    </w:p>
  </w:endnote>
  <w:endnote w:type="continuationSeparator" w:id="0">
    <w:p w14:paraId="53B768A3" w14:textId="77777777" w:rsidR="00874D7E" w:rsidRDefault="00874D7E" w:rsidP="004B0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ira Sans SemiBold">
    <w:panose1 w:val="020B0703050000020004"/>
    <w:charset w:val="00"/>
    <w:family w:val="swiss"/>
    <w:pitch w:val="variable"/>
    <w:sig w:usb0="600002FF" w:usb1="00000001" w:usb2="00000000" w:usb3="00000000" w:csb0="0000019F" w:csb1="00000000"/>
  </w:font>
  <w:font w:name="Fira Sans Medium">
    <w:panose1 w:val="020B06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9FD1" w14:textId="6F37D592" w:rsidR="00796C21" w:rsidRPr="007E0152" w:rsidRDefault="007E0152" w:rsidP="007E0152">
    <w:pPr>
      <w:pStyle w:val="Footer"/>
      <w:tabs>
        <w:tab w:val="clear" w:pos="4680"/>
        <w:tab w:val="clear" w:pos="9360"/>
      </w:tabs>
      <w:ind w:left="-1418" w:right="-1277"/>
      <w:jc w:val="right"/>
      <w:rPr>
        <w:bdr w:val="none" w:sz="0" w:space="0" w:color="auto" w:frame="1"/>
      </w:rPr>
    </w:pPr>
    <w:r w:rsidRPr="009573A7">
      <w:rPr>
        <w:b/>
        <w:bCs/>
        <w:bdr w:val="none" w:sz="0" w:space="0" w:color="auto" w:frame="1"/>
        <w:lang w:val="en-US"/>
      </w:rPr>
      <w:t xml:space="preserve">Page </w:t>
    </w:r>
    <w:r w:rsidRPr="009573A7">
      <w:rPr>
        <w:b/>
        <w:bCs/>
        <w:bdr w:val="none" w:sz="0" w:space="0" w:color="auto" w:frame="1"/>
        <w:lang w:val="en-US"/>
      </w:rPr>
      <w:fldChar w:fldCharType="begin"/>
    </w:r>
    <w:r w:rsidRPr="009573A7">
      <w:rPr>
        <w:b/>
        <w:bCs/>
        <w:bdr w:val="none" w:sz="0" w:space="0" w:color="auto" w:frame="1"/>
        <w:lang w:val="en-US"/>
      </w:rPr>
      <w:instrText xml:space="preserve"> PAGE </w:instrText>
    </w:r>
    <w:r w:rsidRPr="009573A7">
      <w:rPr>
        <w:b/>
        <w:bCs/>
        <w:bdr w:val="none" w:sz="0" w:space="0" w:color="auto" w:frame="1"/>
        <w:lang w:val="en-US"/>
      </w:rPr>
      <w:fldChar w:fldCharType="separate"/>
    </w:r>
    <w:r>
      <w:rPr>
        <w:b/>
        <w:bCs/>
        <w:bdr w:val="none" w:sz="0" w:space="0" w:color="auto" w:frame="1"/>
        <w:lang w:val="en-US"/>
      </w:rPr>
      <w:t>2</w:t>
    </w:r>
    <w:r w:rsidRPr="009573A7">
      <w:rPr>
        <w:b/>
        <w:bCs/>
        <w:bdr w:val="none" w:sz="0" w:space="0" w:color="auto" w:frame="1"/>
        <w:lang w:val="en-US"/>
      </w:rPr>
      <w:fldChar w:fldCharType="end"/>
    </w:r>
    <w:r w:rsidRPr="009573A7">
      <w:rPr>
        <w:b/>
        <w:bCs/>
        <w:bdr w:val="none" w:sz="0" w:space="0" w:color="auto" w:frame="1"/>
        <w:lang w:val="en-US"/>
      </w:rPr>
      <w:t xml:space="preserve"> </w:t>
    </w:r>
    <w:r w:rsidRPr="009573A7">
      <w:rPr>
        <w:bdr w:val="none" w:sz="0" w:space="0" w:color="auto" w:frame="1"/>
        <w:lang w:val="en-US"/>
      </w:rPr>
      <w:t xml:space="preserve">of </w:t>
    </w:r>
    <w:r w:rsidRPr="009573A7">
      <w:rPr>
        <w:bdr w:val="none" w:sz="0" w:space="0" w:color="auto" w:frame="1"/>
        <w:lang w:val="en-US"/>
      </w:rPr>
      <w:fldChar w:fldCharType="begin"/>
    </w:r>
    <w:r w:rsidRPr="009573A7">
      <w:rPr>
        <w:bdr w:val="none" w:sz="0" w:space="0" w:color="auto" w:frame="1"/>
        <w:lang w:val="en-US"/>
      </w:rPr>
      <w:instrText xml:space="preserve"> NUMPAGES </w:instrText>
    </w:r>
    <w:r w:rsidRPr="009573A7">
      <w:rPr>
        <w:bdr w:val="none" w:sz="0" w:space="0" w:color="auto" w:frame="1"/>
        <w:lang w:val="en-US"/>
      </w:rPr>
      <w:fldChar w:fldCharType="separate"/>
    </w:r>
    <w:r>
      <w:rPr>
        <w:bdr w:val="none" w:sz="0" w:space="0" w:color="auto" w:frame="1"/>
        <w:lang w:val="en-US"/>
      </w:rPr>
      <w:t>15</w:t>
    </w:r>
    <w:r w:rsidRPr="009573A7">
      <w:rPr>
        <w:bdr w:val="none" w:sz="0" w:space="0" w:color="auto" w:frame="1"/>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8B21" w14:textId="1CFB3FD1" w:rsidR="00796C21" w:rsidRPr="007E0152" w:rsidRDefault="007E0152" w:rsidP="007E0152">
    <w:pPr>
      <w:pStyle w:val="Header"/>
      <w:jc w:val="center"/>
      <w:rPr>
        <w:bdr w:val="none" w:sz="0" w:space="0" w:color="auto" w:frame="1"/>
      </w:rPr>
    </w:pPr>
    <w:r>
      <w:rPr>
        <w:bdr w:val="none" w:sz="0" w:space="0" w:color="auto" w:frame="1"/>
      </w:rPr>
      <w:t>English Language Arts Network — Ontario — Monograph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9B1D0" w14:textId="77777777" w:rsidR="00874D7E" w:rsidRDefault="00874D7E" w:rsidP="004B0454">
      <w:r>
        <w:separator/>
      </w:r>
    </w:p>
  </w:footnote>
  <w:footnote w:type="continuationSeparator" w:id="0">
    <w:p w14:paraId="088CE199" w14:textId="77777777" w:rsidR="00874D7E" w:rsidRDefault="00874D7E" w:rsidP="004B0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83AB3" w14:textId="55B644E5" w:rsidR="00796C21" w:rsidRDefault="007E0152" w:rsidP="008258A4">
    <w:pPr>
      <w:pStyle w:val="Header"/>
      <w:spacing w:line="276" w:lineRule="auto"/>
    </w:pPr>
    <w:r>
      <w:rPr>
        <w:rFonts w:ascii="Fira Sans Medium" w:hAnsi="Fira Sans Medium"/>
        <w:bCs/>
        <w:i/>
        <w:iCs/>
        <w:noProof/>
      </w:rPr>
      <w:drawing>
        <wp:anchor distT="0" distB="0" distL="114300" distR="114300" simplePos="0" relativeHeight="251659264" behindDoc="1" locked="0" layoutInCell="1" allowOverlap="1" wp14:anchorId="68C4BEC3" wp14:editId="5ED7372C">
          <wp:simplePos x="0" y="0"/>
          <wp:positionH relativeFrom="column">
            <wp:posOffset>-995045</wp:posOffset>
          </wp:positionH>
          <wp:positionV relativeFrom="paragraph">
            <wp:posOffset>-96520</wp:posOffset>
          </wp:positionV>
          <wp:extent cx="782320" cy="546100"/>
          <wp:effectExtent l="0" t="0" r="5080" b="0"/>
          <wp:wrapNone/>
          <wp:docPr id="763267487" name="Graphic 5" descr="ELAN Monogra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4752" name="Graphic 5" descr="ELAN Monograph logo"/>
                  <pic:cNvPicPr/>
                </pic:nvPicPr>
                <pic:blipFill rotWithShape="1">
                  <a:blip r:embed="rId1">
                    <a:extLst>
                      <a:ext uri="{96DAC541-7B7A-43D3-8B79-37D633B846F1}">
                        <asvg:svgBlip xmlns:asvg="http://schemas.microsoft.com/office/drawing/2016/SVG/main" r:embed="rId2"/>
                      </a:ext>
                    </a:extLst>
                  </a:blip>
                  <a:srcRect l="15061" t="24691" r="8889" b="22222"/>
                  <a:stretch/>
                </pic:blipFill>
                <pic:spPr bwMode="auto">
                  <a:xfrm>
                    <a:off x="0" y="0"/>
                    <a:ext cx="78232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59B1">
      <w:rPr>
        <w:rStyle w:val="Strong"/>
        <w:i/>
        <w:iCs/>
      </w:rPr>
      <w:t>Monograph:</w:t>
    </w:r>
    <w:r>
      <w:t xml:space="preserve"> </w:t>
    </w:r>
    <w:r w:rsidR="00780525">
      <w:rPr>
        <w:i/>
        <w:iCs/>
      </w:rPr>
      <w:t>Universal Design for Learning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C95"/>
    <w:multiLevelType w:val="multilevel"/>
    <w:tmpl w:val="55309B40"/>
    <w:lvl w:ilvl="0">
      <w:start w:val="1"/>
      <w:numFmt w:val="bullet"/>
      <w:lvlText w:val=""/>
      <w:lvlJc w:val="left"/>
      <w:pPr>
        <w:ind w:left="397" w:hanging="340"/>
      </w:pPr>
      <w:rPr>
        <w:rFonts w:ascii="Symbol" w:hAnsi="Symbol"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3222"/>
    <w:multiLevelType w:val="hybridMultilevel"/>
    <w:tmpl w:val="6E9E0F0C"/>
    <w:lvl w:ilvl="0" w:tplc="007AAB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22A38"/>
    <w:multiLevelType w:val="multilevel"/>
    <w:tmpl w:val="C4A0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B2343"/>
    <w:multiLevelType w:val="hybridMultilevel"/>
    <w:tmpl w:val="C4C444B0"/>
    <w:lvl w:ilvl="0" w:tplc="0DD27A90">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15:restartNumberingAfterBreak="0">
    <w:nsid w:val="12AF794A"/>
    <w:multiLevelType w:val="hybridMultilevel"/>
    <w:tmpl w:val="C8F6115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5" w15:restartNumberingAfterBreak="0">
    <w:nsid w:val="133B048D"/>
    <w:multiLevelType w:val="hybridMultilevel"/>
    <w:tmpl w:val="2098C472"/>
    <w:lvl w:ilvl="0" w:tplc="40205780">
      <w:start w:val="1"/>
      <w:numFmt w:val="decimal"/>
      <w:lvlText w:val="%1."/>
      <w:lvlJc w:val="left"/>
      <w:pPr>
        <w:ind w:left="964" w:hanging="964"/>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 w15:restartNumberingAfterBreak="0">
    <w:nsid w:val="14900007"/>
    <w:multiLevelType w:val="hybridMultilevel"/>
    <w:tmpl w:val="8018B0EC"/>
    <w:lvl w:ilvl="0" w:tplc="52F63CF0">
      <w:start w:val="1"/>
      <w:numFmt w:val="decimal"/>
      <w:lvlText w:val="%1."/>
      <w:lvlJc w:val="left"/>
      <w:pPr>
        <w:ind w:left="1134" w:hanging="632"/>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7" w15:restartNumberingAfterBreak="0">
    <w:nsid w:val="1B8F7584"/>
    <w:multiLevelType w:val="multilevel"/>
    <w:tmpl w:val="8E889148"/>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4C62A5"/>
    <w:multiLevelType w:val="multilevel"/>
    <w:tmpl w:val="8D58E21A"/>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116DEE"/>
    <w:multiLevelType w:val="multilevel"/>
    <w:tmpl w:val="084A39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4B7786"/>
    <w:multiLevelType w:val="multilevel"/>
    <w:tmpl w:val="14685324"/>
    <w:lvl w:ilvl="0">
      <w:start w:val="1"/>
      <w:numFmt w:val="bullet"/>
      <w:pStyle w:val="ListParagraph"/>
      <w:lvlText w:val=""/>
      <w:lvlJc w:val="left"/>
      <w:pPr>
        <w:ind w:left="1191" w:hanging="34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BF16BD"/>
    <w:multiLevelType w:val="hybridMultilevel"/>
    <w:tmpl w:val="FB2A331C"/>
    <w:lvl w:ilvl="0" w:tplc="007AAB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F736A7"/>
    <w:multiLevelType w:val="multilevel"/>
    <w:tmpl w:val="6854C2E4"/>
    <w:styleLink w:val="CurrentList1"/>
    <w:lvl w:ilvl="0">
      <w:start w:val="1"/>
      <w:numFmt w:val="decimal"/>
      <w:lvlText w:val="%1."/>
      <w:lvlJc w:val="left"/>
      <w:pPr>
        <w:ind w:left="851" w:hanging="360"/>
      </w:pPr>
    </w:lvl>
    <w:lvl w:ilvl="1">
      <w:start w:val="1"/>
      <w:numFmt w:val="lowerLetter"/>
      <w:lvlText w:val="%2."/>
      <w:lvlJc w:val="left"/>
      <w:pPr>
        <w:ind w:left="1571" w:hanging="360"/>
      </w:pPr>
    </w:lvl>
    <w:lvl w:ilvl="2">
      <w:start w:val="1"/>
      <w:numFmt w:val="lowerRoman"/>
      <w:lvlText w:val="%3."/>
      <w:lvlJc w:val="right"/>
      <w:pPr>
        <w:ind w:left="2291" w:hanging="180"/>
      </w:pPr>
    </w:lvl>
    <w:lvl w:ilvl="3">
      <w:start w:val="1"/>
      <w:numFmt w:val="decimal"/>
      <w:lvlText w:val="%4."/>
      <w:lvlJc w:val="left"/>
      <w:pPr>
        <w:ind w:left="3011" w:hanging="360"/>
      </w:pPr>
    </w:lvl>
    <w:lvl w:ilvl="4">
      <w:start w:val="1"/>
      <w:numFmt w:val="lowerLetter"/>
      <w:lvlText w:val="%5."/>
      <w:lvlJc w:val="left"/>
      <w:pPr>
        <w:ind w:left="3731" w:hanging="360"/>
      </w:pPr>
    </w:lvl>
    <w:lvl w:ilvl="5">
      <w:start w:val="1"/>
      <w:numFmt w:val="lowerRoman"/>
      <w:lvlText w:val="%6."/>
      <w:lvlJc w:val="right"/>
      <w:pPr>
        <w:ind w:left="4451" w:hanging="180"/>
      </w:pPr>
    </w:lvl>
    <w:lvl w:ilvl="6">
      <w:start w:val="1"/>
      <w:numFmt w:val="decimal"/>
      <w:lvlText w:val="%7."/>
      <w:lvlJc w:val="left"/>
      <w:pPr>
        <w:ind w:left="5171" w:hanging="360"/>
      </w:pPr>
    </w:lvl>
    <w:lvl w:ilvl="7">
      <w:start w:val="1"/>
      <w:numFmt w:val="lowerLetter"/>
      <w:lvlText w:val="%8."/>
      <w:lvlJc w:val="left"/>
      <w:pPr>
        <w:ind w:left="5891" w:hanging="360"/>
      </w:pPr>
    </w:lvl>
    <w:lvl w:ilvl="8">
      <w:start w:val="1"/>
      <w:numFmt w:val="lowerRoman"/>
      <w:lvlText w:val="%9."/>
      <w:lvlJc w:val="right"/>
      <w:pPr>
        <w:ind w:left="6611" w:hanging="180"/>
      </w:pPr>
    </w:lvl>
  </w:abstractNum>
  <w:abstractNum w:abstractNumId="13" w15:restartNumberingAfterBreak="0">
    <w:nsid w:val="346378CE"/>
    <w:multiLevelType w:val="hybridMultilevel"/>
    <w:tmpl w:val="887C7CEA"/>
    <w:lvl w:ilvl="0" w:tplc="E2B2643C">
      <w:start w:val="1"/>
      <w:numFmt w:val="decimal"/>
      <w:lvlText w:val="%1."/>
      <w:lvlJc w:val="left"/>
      <w:pPr>
        <w:ind w:left="1021" w:hanging="1021"/>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4" w15:restartNumberingAfterBreak="0">
    <w:nsid w:val="36A75795"/>
    <w:multiLevelType w:val="hybridMultilevel"/>
    <w:tmpl w:val="FBACC0AA"/>
    <w:lvl w:ilvl="0" w:tplc="5FBE9B42">
      <w:start w:val="1"/>
      <w:numFmt w:val="decimal"/>
      <w:lvlText w:val="%1."/>
      <w:lvlJc w:val="left"/>
      <w:pPr>
        <w:ind w:left="1021" w:hanging="1021"/>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5" w15:restartNumberingAfterBreak="0">
    <w:nsid w:val="3B6849F6"/>
    <w:multiLevelType w:val="multilevel"/>
    <w:tmpl w:val="45BA3ECE"/>
    <w:lvl w:ilvl="0">
      <w:start w:val="1"/>
      <w:numFmt w:val="bullet"/>
      <w:lvlText w:val=""/>
      <w:lvlJc w:val="left"/>
      <w:pPr>
        <w:ind w:left="720" w:hanging="663"/>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3A20FC"/>
    <w:multiLevelType w:val="multilevel"/>
    <w:tmpl w:val="3B44F3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526C74"/>
    <w:multiLevelType w:val="multilevel"/>
    <w:tmpl w:val="B89A9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A823EB"/>
    <w:multiLevelType w:val="multilevel"/>
    <w:tmpl w:val="38A8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A1FF5"/>
    <w:multiLevelType w:val="hybridMultilevel"/>
    <w:tmpl w:val="3F00437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49D36FC5"/>
    <w:multiLevelType w:val="hybridMultilevel"/>
    <w:tmpl w:val="DB08716C"/>
    <w:lvl w:ilvl="0" w:tplc="C5026FEC">
      <w:start w:val="1"/>
      <w:numFmt w:val="decimal"/>
      <w:lvlText w:val="%1."/>
      <w:lvlJc w:val="left"/>
      <w:pPr>
        <w:ind w:left="510" w:hanging="51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1" w15:restartNumberingAfterBreak="0">
    <w:nsid w:val="4C1625B2"/>
    <w:multiLevelType w:val="hybridMultilevel"/>
    <w:tmpl w:val="C7A494F2"/>
    <w:lvl w:ilvl="0" w:tplc="B37C1B5A">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A1BD1"/>
    <w:multiLevelType w:val="hybridMultilevel"/>
    <w:tmpl w:val="8F72AA50"/>
    <w:lvl w:ilvl="0" w:tplc="B47A4F40">
      <w:start w:val="1"/>
      <w:numFmt w:val="decimal"/>
      <w:lvlText w:val="%1."/>
      <w:lvlJc w:val="left"/>
      <w:pPr>
        <w:ind w:left="907" w:hanging="405"/>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3" w15:restartNumberingAfterBreak="0">
    <w:nsid w:val="50EF2D43"/>
    <w:multiLevelType w:val="hybridMultilevel"/>
    <w:tmpl w:val="6CC6805E"/>
    <w:lvl w:ilvl="0" w:tplc="0A62D36C">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1C5CC6"/>
    <w:multiLevelType w:val="multilevel"/>
    <w:tmpl w:val="8D58E21A"/>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C001A5"/>
    <w:multiLevelType w:val="hybridMultilevel"/>
    <w:tmpl w:val="6854C2E4"/>
    <w:lvl w:ilvl="0" w:tplc="436A9186">
      <w:start w:val="1"/>
      <w:numFmt w:val="decimal"/>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26" w15:restartNumberingAfterBreak="0">
    <w:nsid w:val="5FBC6A13"/>
    <w:multiLevelType w:val="multilevel"/>
    <w:tmpl w:val="55309B40"/>
    <w:lvl w:ilvl="0">
      <w:start w:val="1"/>
      <w:numFmt w:val="bullet"/>
      <w:lvlText w:val=""/>
      <w:lvlJc w:val="left"/>
      <w:pPr>
        <w:ind w:left="397" w:hanging="340"/>
      </w:pPr>
      <w:rPr>
        <w:rFonts w:ascii="Symbol" w:hAnsi="Symbol"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E03F3"/>
    <w:multiLevelType w:val="multilevel"/>
    <w:tmpl w:val="7674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FB1768"/>
    <w:multiLevelType w:val="hybridMultilevel"/>
    <w:tmpl w:val="28546BD4"/>
    <w:lvl w:ilvl="0" w:tplc="21309E12">
      <w:start w:val="1"/>
      <w:numFmt w:val="decimal"/>
      <w:lvlText w:val="%1."/>
      <w:lvlJc w:val="left"/>
      <w:pPr>
        <w:ind w:left="907" w:hanging="907"/>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9" w15:restartNumberingAfterBreak="0">
    <w:nsid w:val="66411ACD"/>
    <w:multiLevelType w:val="hybridMultilevel"/>
    <w:tmpl w:val="5EB6D52C"/>
    <w:lvl w:ilvl="0" w:tplc="007AAB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E36598"/>
    <w:multiLevelType w:val="hybridMultilevel"/>
    <w:tmpl w:val="BF78F10E"/>
    <w:lvl w:ilvl="0" w:tplc="E070E998">
      <w:start w:val="1"/>
      <w:numFmt w:val="decimal"/>
      <w:lvlText w:val="%1."/>
      <w:lvlJc w:val="left"/>
      <w:pPr>
        <w:ind w:left="1134" w:hanging="1134"/>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1" w15:restartNumberingAfterBreak="0">
    <w:nsid w:val="6A27392F"/>
    <w:multiLevelType w:val="multilevel"/>
    <w:tmpl w:val="8E889148"/>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A50343"/>
    <w:multiLevelType w:val="multilevel"/>
    <w:tmpl w:val="8E889148"/>
    <w:lvl w:ilvl="0">
      <w:start w:val="1"/>
      <w:numFmt w:val="decimal"/>
      <w:lvlText w:val="%1."/>
      <w:lvlJc w:val="left"/>
      <w:pPr>
        <w:ind w:left="417" w:hanging="360"/>
      </w:pPr>
      <w:rPr>
        <w:rFonts w:hint="default"/>
        <w:color w:val="auto"/>
        <w:sz w:val="20"/>
      </w:rPr>
    </w:lvl>
    <w:lvl w:ilvl="1">
      <w:start w:val="1"/>
      <w:numFmt w:val="decimal"/>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8F6453"/>
    <w:multiLevelType w:val="hybridMultilevel"/>
    <w:tmpl w:val="D2B64A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B04552"/>
    <w:multiLevelType w:val="multilevel"/>
    <w:tmpl w:val="45BA3ECE"/>
    <w:lvl w:ilvl="0">
      <w:start w:val="1"/>
      <w:numFmt w:val="bullet"/>
      <w:lvlText w:val=""/>
      <w:lvlJc w:val="left"/>
      <w:pPr>
        <w:ind w:left="720" w:hanging="663"/>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8D27FD"/>
    <w:multiLevelType w:val="hybridMultilevel"/>
    <w:tmpl w:val="408248DA"/>
    <w:lvl w:ilvl="0" w:tplc="2DEE8062">
      <w:start w:val="1"/>
      <w:numFmt w:val="decimal"/>
      <w:lvlText w:val="%1."/>
      <w:lvlJc w:val="left"/>
      <w:pPr>
        <w:ind w:left="1021" w:hanging="519"/>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6" w15:restartNumberingAfterBreak="0">
    <w:nsid w:val="79DC3685"/>
    <w:multiLevelType w:val="hybridMultilevel"/>
    <w:tmpl w:val="BF105408"/>
    <w:lvl w:ilvl="0" w:tplc="7828F948">
      <w:start w:val="1"/>
      <w:numFmt w:val="decimal"/>
      <w:lvlText w:val="%1."/>
      <w:lvlJc w:val="left"/>
      <w:pPr>
        <w:ind w:left="397" w:hanging="397"/>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7" w15:restartNumberingAfterBreak="0">
    <w:nsid w:val="7A026581"/>
    <w:multiLevelType w:val="hybridMultilevel"/>
    <w:tmpl w:val="25A6BC28"/>
    <w:lvl w:ilvl="0" w:tplc="85882A22">
      <w:start w:val="1"/>
      <w:numFmt w:val="decimal"/>
      <w:pStyle w:val="Heading3alt"/>
      <w:lvlText w:val="%1."/>
      <w:lvlJc w:val="left"/>
      <w:pPr>
        <w:ind w:left="567" w:hanging="567"/>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8" w15:restartNumberingAfterBreak="0">
    <w:nsid w:val="7D3829EC"/>
    <w:multiLevelType w:val="hybridMultilevel"/>
    <w:tmpl w:val="DEF8584E"/>
    <w:lvl w:ilvl="0" w:tplc="4BA20D44">
      <w:start w:val="1"/>
      <w:numFmt w:val="decimal"/>
      <w:lvlText w:val="%1."/>
      <w:lvlJc w:val="left"/>
      <w:pPr>
        <w:ind w:left="624" w:hanging="624"/>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9" w15:restartNumberingAfterBreak="0">
    <w:nsid w:val="7DA20E41"/>
    <w:multiLevelType w:val="hybridMultilevel"/>
    <w:tmpl w:val="02FAA7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B00B5A"/>
    <w:multiLevelType w:val="hybridMultilevel"/>
    <w:tmpl w:val="799CE24C"/>
    <w:lvl w:ilvl="0" w:tplc="007AAB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9787934">
    <w:abstractNumId w:val="17"/>
  </w:num>
  <w:num w:numId="2" w16cid:durableId="1819153695">
    <w:abstractNumId w:val="9"/>
    <w:lvlOverride w:ilvl="0">
      <w:lvl w:ilvl="0">
        <w:numFmt w:val="decimal"/>
        <w:lvlText w:val="%1."/>
        <w:lvlJc w:val="left"/>
      </w:lvl>
    </w:lvlOverride>
  </w:num>
  <w:num w:numId="3" w16cid:durableId="327057241">
    <w:abstractNumId w:val="16"/>
    <w:lvlOverride w:ilvl="0">
      <w:lvl w:ilvl="0">
        <w:numFmt w:val="decimal"/>
        <w:lvlText w:val="%1."/>
        <w:lvlJc w:val="left"/>
      </w:lvl>
    </w:lvlOverride>
  </w:num>
  <w:num w:numId="4" w16cid:durableId="2100985408">
    <w:abstractNumId w:val="16"/>
    <w:lvlOverride w:ilvl="0">
      <w:lvl w:ilvl="0">
        <w:numFmt w:val="decimal"/>
        <w:lvlText w:val="%1."/>
        <w:lvlJc w:val="left"/>
      </w:lvl>
    </w:lvlOverride>
  </w:num>
  <w:num w:numId="5" w16cid:durableId="1471748028">
    <w:abstractNumId w:val="16"/>
    <w:lvlOverride w:ilvl="0">
      <w:lvl w:ilvl="0">
        <w:numFmt w:val="decimal"/>
        <w:lvlText w:val="%1."/>
        <w:lvlJc w:val="left"/>
      </w:lvl>
    </w:lvlOverride>
  </w:num>
  <w:num w:numId="6" w16cid:durableId="521282784">
    <w:abstractNumId w:val="16"/>
    <w:lvlOverride w:ilvl="0">
      <w:lvl w:ilvl="0">
        <w:numFmt w:val="decimal"/>
        <w:lvlText w:val="%1."/>
        <w:lvlJc w:val="left"/>
      </w:lvl>
    </w:lvlOverride>
  </w:num>
  <w:num w:numId="7" w16cid:durableId="660887153">
    <w:abstractNumId w:val="16"/>
    <w:lvlOverride w:ilvl="0">
      <w:lvl w:ilvl="0">
        <w:numFmt w:val="decimal"/>
        <w:lvlText w:val="%1."/>
        <w:lvlJc w:val="left"/>
      </w:lvl>
    </w:lvlOverride>
  </w:num>
  <w:num w:numId="8" w16cid:durableId="457800180">
    <w:abstractNumId w:val="16"/>
    <w:lvlOverride w:ilvl="0">
      <w:lvl w:ilvl="0">
        <w:numFmt w:val="decimal"/>
        <w:lvlText w:val="%1."/>
        <w:lvlJc w:val="left"/>
      </w:lvl>
    </w:lvlOverride>
  </w:num>
  <w:num w:numId="9" w16cid:durableId="388771211">
    <w:abstractNumId w:val="16"/>
    <w:lvlOverride w:ilvl="0">
      <w:lvl w:ilvl="0">
        <w:numFmt w:val="decimal"/>
        <w:lvlText w:val="%1."/>
        <w:lvlJc w:val="left"/>
      </w:lvl>
    </w:lvlOverride>
  </w:num>
  <w:num w:numId="10" w16cid:durableId="1517496477">
    <w:abstractNumId w:val="16"/>
    <w:lvlOverride w:ilvl="0">
      <w:lvl w:ilvl="0">
        <w:numFmt w:val="decimal"/>
        <w:lvlText w:val="%1."/>
        <w:lvlJc w:val="left"/>
      </w:lvl>
    </w:lvlOverride>
  </w:num>
  <w:num w:numId="11" w16cid:durableId="4672796">
    <w:abstractNumId w:val="16"/>
    <w:lvlOverride w:ilvl="0">
      <w:lvl w:ilvl="0">
        <w:numFmt w:val="decimal"/>
        <w:lvlText w:val="%1."/>
        <w:lvlJc w:val="left"/>
      </w:lvl>
    </w:lvlOverride>
  </w:num>
  <w:num w:numId="12" w16cid:durableId="1939019983">
    <w:abstractNumId w:val="16"/>
    <w:lvlOverride w:ilvl="0">
      <w:lvl w:ilvl="0">
        <w:numFmt w:val="decimal"/>
        <w:lvlText w:val="%1."/>
        <w:lvlJc w:val="left"/>
      </w:lvl>
    </w:lvlOverride>
  </w:num>
  <w:num w:numId="13" w16cid:durableId="15743011">
    <w:abstractNumId w:val="34"/>
  </w:num>
  <w:num w:numId="14" w16cid:durableId="1468359790">
    <w:abstractNumId w:val="18"/>
  </w:num>
  <w:num w:numId="15" w16cid:durableId="489951388">
    <w:abstractNumId w:val="2"/>
  </w:num>
  <w:num w:numId="16" w16cid:durableId="1106927238">
    <w:abstractNumId w:val="27"/>
  </w:num>
  <w:num w:numId="17" w16cid:durableId="1550608091">
    <w:abstractNumId w:val="11"/>
  </w:num>
  <w:num w:numId="18" w16cid:durableId="1051076191">
    <w:abstractNumId w:val="15"/>
  </w:num>
  <w:num w:numId="19" w16cid:durableId="426312544">
    <w:abstractNumId w:val="10"/>
  </w:num>
  <w:num w:numId="20" w16cid:durableId="1005859468">
    <w:abstractNumId w:val="29"/>
  </w:num>
  <w:num w:numId="21" w16cid:durableId="2006518480">
    <w:abstractNumId w:val="1"/>
  </w:num>
  <w:num w:numId="22" w16cid:durableId="108817057">
    <w:abstractNumId w:val="40"/>
  </w:num>
  <w:num w:numId="23" w16cid:durableId="460659176">
    <w:abstractNumId w:val="0"/>
  </w:num>
  <w:num w:numId="24" w16cid:durableId="1194616700">
    <w:abstractNumId w:val="26"/>
  </w:num>
  <w:num w:numId="25" w16cid:durableId="1276215024">
    <w:abstractNumId w:val="7"/>
  </w:num>
  <w:num w:numId="26" w16cid:durableId="1479104997">
    <w:abstractNumId w:val="31"/>
  </w:num>
  <w:num w:numId="27" w16cid:durableId="1073045022">
    <w:abstractNumId w:val="32"/>
  </w:num>
  <w:num w:numId="28" w16cid:durableId="1992057313">
    <w:abstractNumId w:val="24"/>
  </w:num>
  <w:num w:numId="29" w16cid:durableId="474684858">
    <w:abstractNumId w:val="8"/>
  </w:num>
  <w:num w:numId="30" w16cid:durableId="1215392816">
    <w:abstractNumId w:val="19"/>
  </w:num>
  <w:num w:numId="31" w16cid:durableId="1185293235">
    <w:abstractNumId w:val="25"/>
  </w:num>
  <w:num w:numId="32" w16cid:durableId="1367802025">
    <w:abstractNumId w:val="4"/>
  </w:num>
  <w:num w:numId="33" w16cid:durableId="1629705845">
    <w:abstractNumId w:val="12"/>
  </w:num>
  <w:num w:numId="34" w16cid:durableId="1916546516">
    <w:abstractNumId w:val="23"/>
  </w:num>
  <w:num w:numId="35" w16cid:durableId="1980374121">
    <w:abstractNumId w:val="3"/>
  </w:num>
  <w:num w:numId="36" w16cid:durableId="1029725894">
    <w:abstractNumId w:val="6"/>
  </w:num>
  <w:num w:numId="37" w16cid:durableId="1691566385">
    <w:abstractNumId w:val="22"/>
  </w:num>
  <w:num w:numId="38" w16cid:durableId="1123689383">
    <w:abstractNumId w:val="35"/>
  </w:num>
  <w:num w:numId="39" w16cid:durableId="1107582533">
    <w:abstractNumId w:val="14"/>
  </w:num>
  <w:num w:numId="40" w16cid:durableId="1468426736">
    <w:abstractNumId w:val="30"/>
  </w:num>
  <w:num w:numId="41" w16cid:durableId="934047363">
    <w:abstractNumId w:val="13"/>
  </w:num>
  <w:num w:numId="42" w16cid:durableId="1037006226">
    <w:abstractNumId w:val="5"/>
  </w:num>
  <w:num w:numId="43" w16cid:durableId="708339462">
    <w:abstractNumId w:val="28"/>
  </w:num>
  <w:num w:numId="44" w16cid:durableId="1064840248">
    <w:abstractNumId w:val="36"/>
  </w:num>
  <w:num w:numId="45" w16cid:durableId="899094146">
    <w:abstractNumId w:val="20"/>
  </w:num>
  <w:num w:numId="46" w16cid:durableId="45688426">
    <w:abstractNumId w:val="38"/>
  </w:num>
  <w:num w:numId="47" w16cid:durableId="1089502620">
    <w:abstractNumId w:val="37"/>
  </w:num>
  <w:num w:numId="48" w16cid:durableId="1889416000">
    <w:abstractNumId w:val="33"/>
  </w:num>
  <w:num w:numId="49" w16cid:durableId="1259370185">
    <w:abstractNumId w:val="21"/>
  </w:num>
  <w:num w:numId="50" w16cid:durableId="209427485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en-CA" w:vendorID="64" w:dllVersion="0" w:nlCheck="1" w:checkStyle="0"/>
  <w:activeWritingStyle w:appName="MSWord" w:lang="en-US" w:vendorID="64" w:dllVersion="0" w:nlCheck="1" w:checkStyle="0"/>
  <w:activeWritingStyle w:appName="MSWord" w:lang="en-CA"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D7B"/>
    <w:rsid w:val="00000CC3"/>
    <w:rsid w:val="0002524E"/>
    <w:rsid w:val="00031738"/>
    <w:rsid w:val="0003452E"/>
    <w:rsid w:val="0003565B"/>
    <w:rsid w:val="0004138A"/>
    <w:rsid w:val="00056DFE"/>
    <w:rsid w:val="00061AAB"/>
    <w:rsid w:val="00066772"/>
    <w:rsid w:val="00094459"/>
    <w:rsid w:val="000A5721"/>
    <w:rsid w:val="000A6293"/>
    <w:rsid w:val="000B04EC"/>
    <w:rsid w:val="000C1345"/>
    <w:rsid w:val="000C2A2E"/>
    <w:rsid w:val="000C40AB"/>
    <w:rsid w:val="000C47B7"/>
    <w:rsid w:val="000D4A5F"/>
    <w:rsid w:val="000E09D0"/>
    <w:rsid w:val="000E11FE"/>
    <w:rsid w:val="000E7144"/>
    <w:rsid w:val="000F0BF0"/>
    <w:rsid w:val="000F7CEE"/>
    <w:rsid w:val="00111CE0"/>
    <w:rsid w:val="00121371"/>
    <w:rsid w:val="00130679"/>
    <w:rsid w:val="0013180E"/>
    <w:rsid w:val="001357FB"/>
    <w:rsid w:val="001415ED"/>
    <w:rsid w:val="00144532"/>
    <w:rsid w:val="001617C1"/>
    <w:rsid w:val="00170538"/>
    <w:rsid w:val="00173EC8"/>
    <w:rsid w:val="00174D9A"/>
    <w:rsid w:val="0017766D"/>
    <w:rsid w:val="00190640"/>
    <w:rsid w:val="001A2806"/>
    <w:rsid w:val="001A2844"/>
    <w:rsid w:val="001B0305"/>
    <w:rsid w:val="001B0729"/>
    <w:rsid w:val="001B27ED"/>
    <w:rsid w:val="001C2F44"/>
    <w:rsid w:val="001C33A4"/>
    <w:rsid w:val="001C653D"/>
    <w:rsid w:val="001C7565"/>
    <w:rsid w:val="001D2F82"/>
    <w:rsid w:val="001D5059"/>
    <w:rsid w:val="001E7759"/>
    <w:rsid w:val="001F455B"/>
    <w:rsid w:val="0020004F"/>
    <w:rsid w:val="002161B5"/>
    <w:rsid w:val="00221815"/>
    <w:rsid w:val="00225025"/>
    <w:rsid w:val="00226979"/>
    <w:rsid w:val="00242045"/>
    <w:rsid w:val="0024542E"/>
    <w:rsid w:val="00254468"/>
    <w:rsid w:val="00263DCD"/>
    <w:rsid w:val="00265EF9"/>
    <w:rsid w:val="0026641B"/>
    <w:rsid w:val="002667CD"/>
    <w:rsid w:val="002730BC"/>
    <w:rsid w:val="0027582E"/>
    <w:rsid w:val="00276099"/>
    <w:rsid w:val="00285A54"/>
    <w:rsid w:val="002865B8"/>
    <w:rsid w:val="00290CEF"/>
    <w:rsid w:val="00295837"/>
    <w:rsid w:val="002A25BD"/>
    <w:rsid w:val="002A495A"/>
    <w:rsid w:val="002A74EE"/>
    <w:rsid w:val="002B0AEE"/>
    <w:rsid w:val="002B4E60"/>
    <w:rsid w:val="002C0D45"/>
    <w:rsid w:val="002C1D2C"/>
    <w:rsid w:val="002C6B6F"/>
    <w:rsid w:val="002E55D8"/>
    <w:rsid w:val="002F5122"/>
    <w:rsid w:val="00301ACC"/>
    <w:rsid w:val="003073DF"/>
    <w:rsid w:val="0031271C"/>
    <w:rsid w:val="00313C65"/>
    <w:rsid w:val="0032373B"/>
    <w:rsid w:val="00330219"/>
    <w:rsid w:val="0034132A"/>
    <w:rsid w:val="003466C9"/>
    <w:rsid w:val="003553CA"/>
    <w:rsid w:val="003623F5"/>
    <w:rsid w:val="0036409D"/>
    <w:rsid w:val="003650F1"/>
    <w:rsid w:val="00366D38"/>
    <w:rsid w:val="0038124C"/>
    <w:rsid w:val="003833A0"/>
    <w:rsid w:val="00387405"/>
    <w:rsid w:val="00387525"/>
    <w:rsid w:val="00387814"/>
    <w:rsid w:val="00390617"/>
    <w:rsid w:val="00391097"/>
    <w:rsid w:val="00394313"/>
    <w:rsid w:val="00397857"/>
    <w:rsid w:val="003A5E20"/>
    <w:rsid w:val="003A6E00"/>
    <w:rsid w:val="003C46B7"/>
    <w:rsid w:val="003C790B"/>
    <w:rsid w:val="003D0CD0"/>
    <w:rsid w:val="003D14F6"/>
    <w:rsid w:val="003D5742"/>
    <w:rsid w:val="003D59B6"/>
    <w:rsid w:val="003D6CD8"/>
    <w:rsid w:val="003E3C72"/>
    <w:rsid w:val="003E5C05"/>
    <w:rsid w:val="003E5EDD"/>
    <w:rsid w:val="003F5988"/>
    <w:rsid w:val="00404D9A"/>
    <w:rsid w:val="004077BD"/>
    <w:rsid w:val="00407962"/>
    <w:rsid w:val="0042103C"/>
    <w:rsid w:val="00455678"/>
    <w:rsid w:val="00456B78"/>
    <w:rsid w:val="00457558"/>
    <w:rsid w:val="0046267F"/>
    <w:rsid w:val="00471B09"/>
    <w:rsid w:val="00480AF9"/>
    <w:rsid w:val="00485E08"/>
    <w:rsid w:val="00487796"/>
    <w:rsid w:val="00492DBB"/>
    <w:rsid w:val="004948F5"/>
    <w:rsid w:val="004962A4"/>
    <w:rsid w:val="004A4111"/>
    <w:rsid w:val="004A7391"/>
    <w:rsid w:val="004B0454"/>
    <w:rsid w:val="004B603C"/>
    <w:rsid w:val="004C09D7"/>
    <w:rsid w:val="004C5151"/>
    <w:rsid w:val="004D28E2"/>
    <w:rsid w:val="004E0125"/>
    <w:rsid w:val="004E45DD"/>
    <w:rsid w:val="004F3D1B"/>
    <w:rsid w:val="004F7323"/>
    <w:rsid w:val="004F7DBD"/>
    <w:rsid w:val="00501212"/>
    <w:rsid w:val="00505005"/>
    <w:rsid w:val="00526736"/>
    <w:rsid w:val="00530B7B"/>
    <w:rsid w:val="0054393A"/>
    <w:rsid w:val="00555F91"/>
    <w:rsid w:val="0056383E"/>
    <w:rsid w:val="00570025"/>
    <w:rsid w:val="005751BC"/>
    <w:rsid w:val="005752FF"/>
    <w:rsid w:val="005857A5"/>
    <w:rsid w:val="00593E88"/>
    <w:rsid w:val="00595B45"/>
    <w:rsid w:val="005A541C"/>
    <w:rsid w:val="005B4C9F"/>
    <w:rsid w:val="005B7FFE"/>
    <w:rsid w:val="005C36AA"/>
    <w:rsid w:val="005C54F5"/>
    <w:rsid w:val="005D1697"/>
    <w:rsid w:val="005D239F"/>
    <w:rsid w:val="005E4627"/>
    <w:rsid w:val="0060584B"/>
    <w:rsid w:val="0060605C"/>
    <w:rsid w:val="0062255C"/>
    <w:rsid w:val="00622D2E"/>
    <w:rsid w:val="00624DB4"/>
    <w:rsid w:val="006407B4"/>
    <w:rsid w:val="0064650B"/>
    <w:rsid w:val="00655D58"/>
    <w:rsid w:val="00663D39"/>
    <w:rsid w:val="00683DB0"/>
    <w:rsid w:val="0069371B"/>
    <w:rsid w:val="00696293"/>
    <w:rsid w:val="006B0A52"/>
    <w:rsid w:val="006B3A5B"/>
    <w:rsid w:val="006B4549"/>
    <w:rsid w:val="006B4ACB"/>
    <w:rsid w:val="006B5C41"/>
    <w:rsid w:val="006B6FC6"/>
    <w:rsid w:val="006B74AB"/>
    <w:rsid w:val="006C7794"/>
    <w:rsid w:val="006D00E3"/>
    <w:rsid w:val="006D14AA"/>
    <w:rsid w:val="006E4747"/>
    <w:rsid w:val="006E7430"/>
    <w:rsid w:val="006F11F3"/>
    <w:rsid w:val="006F204D"/>
    <w:rsid w:val="00702F3B"/>
    <w:rsid w:val="00703E13"/>
    <w:rsid w:val="00707167"/>
    <w:rsid w:val="0071527B"/>
    <w:rsid w:val="00721A7D"/>
    <w:rsid w:val="007259A3"/>
    <w:rsid w:val="00731047"/>
    <w:rsid w:val="00735EC1"/>
    <w:rsid w:val="007407F8"/>
    <w:rsid w:val="00754C9F"/>
    <w:rsid w:val="00760FC8"/>
    <w:rsid w:val="0076125A"/>
    <w:rsid w:val="00766CC3"/>
    <w:rsid w:val="007731BB"/>
    <w:rsid w:val="00780525"/>
    <w:rsid w:val="00793A51"/>
    <w:rsid w:val="00794C35"/>
    <w:rsid w:val="00796C21"/>
    <w:rsid w:val="00796F1E"/>
    <w:rsid w:val="007A5E2D"/>
    <w:rsid w:val="007B0045"/>
    <w:rsid w:val="007B2478"/>
    <w:rsid w:val="007B78B8"/>
    <w:rsid w:val="007D42CC"/>
    <w:rsid w:val="007E0152"/>
    <w:rsid w:val="007E04D4"/>
    <w:rsid w:val="007E0D52"/>
    <w:rsid w:val="007E1E04"/>
    <w:rsid w:val="007E40EF"/>
    <w:rsid w:val="007F54D6"/>
    <w:rsid w:val="008258A4"/>
    <w:rsid w:val="00825C89"/>
    <w:rsid w:val="00840530"/>
    <w:rsid w:val="00844E7E"/>
    <w:rsid w:val="0085451F"/>
    <w:rsid w:val="00865271"/>
    <w:rsid w:val="00867C4A"/>
    <w:rsid w:val="00873B18"/>
    <w:rsid w:val="00874D7E"/>
    <w:rsid w:val="008825CF"/>
    <w:rsid w:val="008838F8"/>
    <w:rsid w:val="0089177B"/>
    <w:rsid w:val="008951D4"/>
    <w:rsid w:val="008A4E53"/>
    <w:rsid w:val="008A5151"/>
    <w:rsid w:val="008B6606"/>
    <w:rsid w:val="008B6B71"/>
    <w:rsid w:val="008B7052"/>
    <w:rsid w:val="008B70F2"/>
    <w:rsid w:val="008C253D"/>
    <w:rsid w:val="008D095A"/>
    <w:rsid w:val="008D166D"/>
    <w:rsid w:val="008D5400"/>
    <w:rsid w:val="008D68B3"/>
    <w:rsid w:val="008E2897"/>
    <w:rsid w:val="008E3FAA"/>
    <w:rsid w:val="008F301B"/>
    <w:rsid w:val="008F4C33"/>
    <w:rsid w:val="00902154"/>
    <w:rsid w:val="0091266F"/>
    <w:rsid w:val="00915A11"/>
    <w:rsid w:val="00915A44"/>
    <w:rsid w:val="00916611"/>
    <w:rsid w:val="00917FFC"/>
    <w:rsid w:val="00920F92"/>
    <w:rsid w:val="00931A28"/>
    <w:rsid w:val="009356EF"/>
    <w:rsid w:val="009573A7"/>
    <w:rsid w:val="0096198C"/>
    <w:rsid w:val="00970032"/>
    <w:rsid w:val="009731EF"/>
    <w:rsid w:val="0098183A"/>
    <w:rsid w:val="00991055"/>
    <w:rsid w:val="009A2E8E"/>
    <w:rsid w:val="009A40F7"/>
    <w:rsid w:val="009A4C2C"/>
    <w:rsid w:val="009B460D"/>
    <w:rsid w:val="009C5060"/>
    <w:rsid w:val="009F076E"/>
    <w:rsid w:val="009F190C"/>
    <w:rsid w:val="00A13457"/>
    <w:rsid w:val="00A2470B"/>
    <w:rsid w:val="00A30AFB"/>
    <w:rsid w:val="00A30B5A"/>
    <w:rsid w:val="00A35B08"/>
    <w:rsid w:val="00A37D93"/>
    <w:rsid w:val="00A4297B"/>
    <w:rsid w:val="00A505C6"/>
    <w:rsid w:val="00A5219A"/>
    <w:rsid w:val="00A5407B"/>
    <w:rsid w:val="00A62D89"/>
    <w:rsid w:val="00A7326F"/>
    <w:rsid w:val="00A86C89"/>
    <w:rsid w:val="00A94FC3"/>
    <w:rsid w:val="00AB57B3"/>
    <w:rsid w:val="00AC122B"/>
    <w:rsid w:val="00AC361B"/>
    <w:rsid w:val="00AC6A0E"/>
    <w:rsid w:val="00AD4B39"/>
    <w:rsid w:val="00AE17EB"/>
    <w:rsid w:val="00AF5C47"/>
    <w:rsid w:val="00B14235"/>
    <w:rsid w:val="00B2300C"/>
    <w:rsid w:val="00B230A3"/>
    <w:rsid w:val="00B243B8"/>
    <w:rsid w:val="00B245E8"/>
    <w:rsid w:val="00B276E3"/>
    <w:rsid w:val="00B32AE1"/>
    <w:rsid w:val="00B459B1"/>
    <w:rsid w:val="00B53366"/>
    <w:rsid w:val="00B55EF9"/>
    <w:rsid w:val="00B61174"/>
    <w:rsid w:val="00B82AE4"/>
    <w:rsid w:val="00B82CCF"/>
    <w:rsid w:val="00B84284"/>
    <w:rsid w:val="00BA462E"/>
    <w:rsid w:val="00BA693F"/>
    <w:rsid w:val="00BB18BC"/>
    <w:rsid w:val="00BB3D24"/>
    <w:rsid w:val="00BC0479"/>
    <w:rsid w:val="00BC23D6"/>
    <w:rsid w:val="00BC564F"/>
    <w:rsid w:val="00BD3EC7"/>
    <w:rsid w:val="00C07FF8"/>
    <w:rsid w:val="00C228A8"/>
    <w:rsid w:val="00C417B6"/>
    <w:rsid w:val="00C501F0"/>
    <w:rsid w:val="00C63F4B"/>
    <w:rsid w:val="00C64915"/>
    <w:rsid w:val="00C66DEF"/>
    <w:rsid w:val="00C71876"/>
    <w:rsid w:val="00C777FF"/>
    <w:rsid w:val="00C8016D"/>
    <w:rsid w:val="00C851DD"/>
    <w:rsid w:val="00C8632A"/>
    <w:rsid w:val="00CA767A"/>
    <w:rsid w:val="00CD712D"/>
    <w:rsid w:val="00CE0761"/>
    <w:rsid w:val="00CF213F"/>
    <w:rsid w:val="00D05F0F"/>
    <w:rsid w:val="00D16411"/>
    <w:rsid w:val="00D274CC"/>
    <w:rsid w:val="00D33489"/>
    <w:rsid w:val="00D45C87"/>
    <w:rsid w:val="00D54576"/>
    <w:rsid w:val="00D5506E"/>
    <w:rsid w:val="00D57B3B"/>
    <w:rsid w:val="00D57D07"/>
    <w:rsid w:val="00D6509D"/>
    <w:rsid w:val="00D67D5A"/>
    <w:rsid w:val="00D74584"/>
    <w:rsid w:val="00D80950"/>
    <w:rsid w:val="00D83664"/>
    <w:rsid w:val="00DA100D"/>
    <w:rsid w:val="00DB088E"/>
    <w:rsid w:val="00DB6B06"/>
    <w:rsid w:val="00DD3BCE"/>
    <w:rsid w:val="00DD7C9F"/>
    <w:rsid w:val="00DF0F56"/>
    <w:rsid w:val="00DF3BE7"/>
    <w:rsid w:val="00E12F7A"/>
    <w:rsid w:val="00E142C3"/>
    <w:rsid w:val="00E23D7B"/>
    <w:rsid w:val="00E25489"/>
    <w:rsid w:val="00E26CAF"/>
    <w:rsid w:val="00E350AE"/>
    <w:rsid w:val="00E36ADE"/>
    <w:rsid w:val="00E41417"/>
    <w:rsid w:val="00E46836"/>
    <w:rsid w:val="00E52D79"/>
    <w:rsid w:val="00E53790"/>
    <w:rsid w:val="00E540FC"/>
    <w:rsid w:val="00E73013"/>
    <w:rsid w:val="00E843C0"/>
    <w:rsid w:val="00E8645F"/>
    <w:rsid w:val="00E87DDF"/>
    <w:rsid w:val="00E90076"/>
    <w:rsid w:val="00E9332D"/>
    <w:rsid w:val="00E94D62"/>
    <w:rsid w:val="00E968CC"/>
    <w:rsid w:val="00EA241C"/>
    <w:rsid w:val="00EB4BB2"/>
    <w:rsid w:val="00EC1F1F"/>
    <w:rsid w:val="00EC63B7"/>
    <w:rsid w:val="00EE0BE2"/>
    <w:rsid w:val="00EE345A"/>
    <w:rsid w:val="00EF16BE"/>
    <w:rsid w:val="00EF2D6F"/>
    <w:rsid w:val="00EF4070"/>
    <w:rsid w:val="00EF7BB6"/>
    <w:rsid w:val="00F05DEA"/>
    <w:rsid w:val="00F06E3F"/>
    <w:rsid w:val="00F15AC4"/>
    <w:rsid w:val="00F22AB9"/>
    <w:rsid w:val="00F253DD"/>
    <w:rsid w:val="00F3241C"/>
    <w:rsid w:val="00F32749"/>
    <w:rsid w:val="00F56292"/>
    <w:rsid w:val="00F75930"/>
    <w:rsid w:val="00F76288"/>
    <w:rsid w:val="00F77B7D"/>
    <w:rsid w:val="00F800C1"/>
    <w:rsid w:val="00F87045"/>
    <w:rsid w:val="00FA1AE6"/>
    <w:rsid w:val="00FA2313"/>
    <w:rsid w:val="00FA36CE"/>
    <w:rsid w:val="00FB5C8B"/>
    <w:rsid w:val="00FB60B0"/>
    <w:rsid w:val="00FD0132"/>
    <w:rsid w:val="00FD1873"/>
    <w:rsid w:val="00FE3BE5"/>
    <w:rsid w:val="00FE4876"/>
    <w:rsid w:val="00FE52F0"/>
    <w:rsid w:val="00FF26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516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454"/>
    <w:pPr>
      <w:suppressAutoHyphens/>
      <w:spacing w:after="200" w:line="288" w:lineRule="auto"/>
    </w:pPr>
    <w:rPr>
      <w:rFonts w:ascii="Fira Sans" w:eastAsia="Times New Roman" w:hAnsi="Fira Sans" w:cs="Calibri"/>
      <w:color w:val="000000"/>
    </w:rPr>
  </w:style>
  <w:style w:type="paragraph" w:styleId="Heading1">
    <w:name w:val="heading 1"/>
    <w:basedOn w:val="Normal"/>
    <w:next w:val="Normal"/>
    <w:link w:val="Heading1Char"/>
    <w:uiPriority w:val="9"/>
    <w:qFormat/>
    <w:rsid w:val="00BC0479"/>
    <w:pPr>
      <w:pBdr>
        <w:top w:val="single" w:sz="12" w:space="17" w:color="auto"/>
      </w:pBdr>
      <w:spacing w:before="720" w:after="360" w:line="240" w:lineRule="auto"/>
      <w:outlineLvl w:val="0"/>
    </w:pPr>
    <w:rPr>
      <w:rFonts w:ascii="Fira Sans SemiBold" w:hAnsi="Fira Sans SemiBold"/>
      <w:noProof/>
      <w:sz w:val="60"/>
      <w:szCs w:val="60"/>
    </w:rPr>
  </w:style>
  <w:style w:type="paragraph" w:styleId="Heading2">
    <w:name w:val="heading 2"/>
    <w:basedOn w:val="Normal"/>
    <w:next w:val="Normal"/>
    <w:link w:val="Heading2Char"/>
    <w:uiPriority w:val="9"/>
    <w:unhideWhenUsed/>
    <w:qFormat/>
    <w:rsid w:val="00407962"/>
    <w:pPr>
      <w:keepNext/>
      <w:keepLines/>
      <w:spacing w:before="480" w:after="80" w:line="240" w:lineRule="auto"/>
      <w:ind w:right="567"/>
      <w:outlineLvl w:val="1"/>
    </w:pPr>
    <w:rPr>
      <w:b/>
      <w:bCs/>
      <w:color w:val="000000" w:themeColor="text1"/>
      <w:sz w:val="40"/>
      <w:szCs w:val="40"/>
    </w:rPr>
  </w:style>
  <w:style w:type="paragraph" w:styleId="Heading3">
    <w:name w:val="heading 3"/>
    <w:basedOn w:val="Normal"/>
    <w:next w:val="Normal"/>
    <w:link w:val="Heading3Char"/>
    <w:uiPriority w:val="9"/>
    <w:unhideWhenUsed/>
    <w:qFormat/>
    <w:rsid w:val="00121371"/>
    <w:pPr>
      <w:keepNext/>
      <w:keepLines/>
      <w:pBdr>
        <w:top w:val="single" w:sz="4" w:space="4" w:color="45B0E1" w:themeColor="accent1" w:themeTint="99"/>
        <w:left w:val="single" w:sz="4" w:space="6" w:color="45B0E1" w:themeColor="accent1" w:themeTint="99"/>
        <w:bottom w:val="single" w:sz="4" w:space="4" w:color="45B0E1" w:themeColor="accent1" w:themeTint="99"/>
        <w:right w:val="single" w:sz="4" w:space="6" w:color="45B0E1" w:themeColor="accent1" w:themeTint="99"/>
      </w:pBdr>
      <w:spacing w:before="360" w:after="80" w:line="240" w:lineRule="auto"/>
      <w:ind w:left="142"/>
      <w:outlineLvl w:val="2"/>
    </w:pPr>
    <w:rPr>
      <w:rFonts w:eastAsiaTheme="majorEastAsia"/>
      <w:b/>
      <w:bCs/>
      <w:color w:val="000000" w:themeColor="text1"/>
      <w:sz w:val="32"/>
      <w:szCs w:val="32"/>
    </w:rPr>
  </w:style>
  <w:style w:type="paragraph" w:styleId="Heading4">
    <w:name w:val="heading 4"/>
    <w:basedOn w:val="Normal"/>
    <w:next w:val="Normal"/>
    <w:link w:val="Heading4Char"/>
    <w:uiPriority w:val="9"/>
    <w:unhideWhenUsed/>
    <w:qFormat/>
    <w:rsid w:val="004077BD"/>
    <w:pPr>
      <w:keepNext/>
      <w:keepLines/>
      <w:spacing w:before="80" w:after="40"/>
      <w:ind w:left="1276" w:right="851"/>
      <w:outlineLvl w:val="3"/>
    </w:pPr>
    <w:rPr>
      <w:rFonts w:ascii="Fira Sans Medium" w:eastAsiaTheme="majorEastAsia" w:hAnsi="Fira Sans Medium" w:cstheme="majorBidi"/>
      <w:noProof/>
      <w:color w:val="000000" w:themeColor="text1"/>
      <w:sz w:val="26"/>
      <w:szCs w:val="26"/>
    </w:rPr>
  </w:style>
  <w:style w:type="paragraph" w:styleId="Heading5">
    <w:name w:val="heading 5"/>
    <w:basedOn w:val="Normal"/>
    <w:next w:val="Normal"/>
    <w:link w:val="Heading5Char"/>
    <w:uiPriority w:val="9"/>
    <w:unhideWhenUsed/>
    <w:qFormat/>
    <w:rsid w:val="004077BD"/>
    <w:pPr>
      <w:keepNext/>
      <w:keepLines/>
      <w:spacing w:before="80" w:after="40"/>
      <w:ind w:left="1276" w:right="850"/>
      <w:outlineLvl w:val="4"/>
    </w:pPr>
    <w:rPr>
      <w:rFonts w:ascii="Fira Sans Medium" w:eastAsiaTheme="majorEastAsia" w:hAnsi="Fira Sans Medium" w:cstheme="majorBidi"/>
      <w:i/>
      <w:iCs/>
      <w:color w:val="0F4761" w:themeColor="accent1" w:themeShade="BF"/>
    </w:rPr>
  </w:style>
  <w:style w:type="paragraph" w:styleId="Heading6">
    <w:name w:val="heading 6"/>
    <w:basedOn w:val="Normal"/>
    <w:next w:val="Normal"/>
    <w:link w:val="Heading6Char"/>
    <w:uiPriority w:val="9"/>
    <w:semiHidden/>
    <w:unhideWhenUsed/>
    <w:qFormat/>
    <w:rsid w:val="00DB6B0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6B0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6B0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6B0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0B04EC"/>
    <w:pPr>
      <w:pBdr>
        <w:top w:val="single" w:sz="12" w:space="4" w:color="auto"/>
        <w:left w:val="single" w:sz="12" w:space="12" w:color="auto"/>
        <w:bottom w:val="single" w:sz="12" w:space="4" w:color="auto"/>
        <w:right w:val="single" w:sz="12" w:space="4" w:color="auto"/>
      </w:pBdr>
      <w:spacing w:after="240" w:line="240" w:lineRule="auto"/>
      <w:contextualSpacing/>
    </w:pPr>
    <w:rPr>
      <w:rFonts w:ascii="Fira Sans Medium" w:hAnsi="Fira Sans Medium" w:cstheme="majorBidi"/>
      <w:spacing w:val="-10"/>
      <w:kern w:val="28"/>
      <w:sz w:val="96"/>
      <w:szCs w:val="96"/>
    </w:rPr>
  </w:style>
  <w:style w:type="character" w:customStyle="1" w:styleId="TitleChar">
    <w:name w:val="Title Char"/>
    <w:basedOn w:val="DefaultParagraphFont"/>
    <w:link w:val="Title"/>
    <w:uiPriority w:val="10"/>
    <w:rsid w:val="000B04EC"/>
    <w:rPr>
      <w:rFonts w:ascii="Fira Sans Medium" w:eastAsia="Times New Roman" w:hAnsi="Fira Sans Medium" w:cstheme="majorBidi"/>
      <w:color w:val="000000"/>
      <w:spacing w:val="-10"/>
      <w:kern w:val="28"/>
      <w:sz w:val="96"/>
      <w:szCs w:val="96"/>
    </w:rPr>
  </w:style>
  <w:style w:type="character" w:customStyle="1" w:styleId="Heading1Char">
    <w:name w:val="Heading 1 Char"/>
    <w:basedOn w:val="DefaultParagraphFont"/>
    <w:link w:val="Heading1"/>
    <w:uiPriority w:val="9"/>
    <w:rsid w:val="00BC0479"/>
    <w:rPr>
      <w:rFonts w:ascii="Fira Sans SemiBold" w:eastAsia="Times New Roman" w:hAnsi="Fira Sans SemiBold" w:cs="Calibri"/>
      <w:noProof/>
      <w:color w:val="000000"/>
      <w:sz w:val="60"/>
      <w:szCs w:val="60"/>
    </w:rPr>
  </w:style>
  <w:style w:type="character" w:customStyle="1" w:styleId="Heading2Char">
    <w:name w:val="Heading 2 Char"/>
    <w:basedOn w:val="DefaultParagraphFont"/>
    <w:link w:val="Heading2"/>
    <w:uiPriority w:val="9"/>
    <w:rsid w:val="00407962"/>
    <w:rPr>
      <w:rFonts w:ascii="Fira Sans" w:eastAsia="Times New Roman" w:hAnsi="Fira Sans" w:cs="Calibri"/>
      <w:b/>
      <w:bCs/>
      <w:color w:val="000000" w:themeColor="text1"/>
      <w:sz w:val="40"/>
      <w:szCs w:val="40"/>
    </w:rPr>
  </w:style>
  <w:style w:type="character" w:customStyle="1" w:styleId="Heading3Char">
    <w:name w:val="Heading 3 Char"/>
    <w:basedOn w:val="DefaultParagraphFont"/>
    <w:link w:val="Heading3"/>
    <w:uiPriority w:val="9"/>
    <w:rsid w:val="00121371"/>
    <w:rPr>
      <w:rFonts w:ascii="Fira Sans" w:eastAsiaTheme="majorEastAsia" w:hAnsi="Fira Sans" w:cs="Calibri"/>
      <w:b/>
      <w:bCs/>
      <w:color w:val="000000" w:themeColor="text1"/>
      <w:sz w:val="32"/>
      <w:szCs w:val="32"/>
    </w:rPr>
  </w:style>
  <w:style w:type="character" w:customStyle="1" w:styleId="Heading4Char">
    <w:name w:val="Heading 4 Char"/>
    <w:basedOn w:val="DefaultParagraphFont"/>
    <w:link w:val="Heading4"/>
    <w:uiPriority w:val="9"/>
    <w:rsid w:val="004077BD"/>
    <w:rPr>
      <w:rFonts w:ascii="Fira Sans Medium" w:eastAsiaTheme="majorEastAsia" w:hAnsi="Fira Sans Medium" w:cstheme="majorBidi"/>
      <w:noProof/>
      <w:color w:val="000000" w:themeColor="text1"/>
      <w:sz w:val="26"/>
      <w:szCs w:val="26"/>
    </w:rPr>
  </w:style>
  <w:style w:type="character" w:customStyle="1" w:styleId="Heading5Char">
    <w:name w:val="Heading 5 Char"/>
    <w:basedOn w:val="DefaultParagraphFont"/>
    <w:link w:val="Heading5"/>
    <w:uiPriority w:val="9"/>
    <w:rsid w:val="004077BD"/>
    <w:rPr>
      <w:rFonts w:ascii="Fira Sans Medium" w:eastAsiaTheme="majorEastAsia" w:hAnsi="Fira Sans Medium" w:cstheme="majorBidi"/>
      <w:i/>
      <w:iCs/>
      <w:color w:val="0F4761" w:themeColor="accent1" w:themeShade="BF"/>
    </w:rPr>
  </w:style>
  <w:style w:type="character" w:customStyle="1" w:styleId="Heading6Char">
    <w:name w:val="Heading 6 Char"/>
    <w:basedOn w:val="DefaultParagraphFont"/>
    <w:link w:val="Heading6"/>
    <w:uiPriority w:val="9"/>
    <w:semiHidden/>
    <w:rsid w:val="00DB6B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6B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6B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6B06"/>
    <w:rPr>
      <w:rFonts w:eastAsiaTheme="majorEastAsia" w:cstheme="majorBidi"/>
      <w:color w:val="272727" w:themeColor="text1" w:themeTint="D8"/>
    </w:rPr>
  </w:style>
  <w:style w:type="paragraph" w:styleId="Subtitle">
    <w:name w:val="Subtitle"/>
    <w:basedOn w:val="Normal"/>
    <w:next w:val="Normal"/>
    <w:link w:val="SubtitleChar"/>
    <w:uiPriority w:val="11"/>
    <w:qFormat/>
    <w:rsid w:val="00793A51"/>
    <w:pPr>
      <w:spacing w:after="360" w:line="240" w:lineRule="auto"/>
    </w:pPr>
    <w:rPr>
      <w:sz w:val="40"/>
      <w:szCs w:val="40"/>
    </w:rPr>
  </w:style>
  <w:style w:type="character" w:customStyle="1" w:styleId="SubtitleChar">
    <w:name w:val="Subtitle Char"/>
    <w:basedOn w:val="DefaultParagraphFont"/>
    <w:link w:val="Subtitle"/>
    <w:uiPriority w:val="11"/>
    <w:rsid w:val="00793A51"/>
    <w:rPr>
      <w:rFonts w:ascii="Fira Sans" w:eastAsia="Times New Roman" w:hAnsi="Fira Sans" w:cs="Calibri"/>
      <w:color w:val="000000"/>
      <w:sz w:val="40"/>
      <w:szCs w:val="40"/>
    </w:rPr>
  </w:style>
  <w:style w:type="paragraph" w:styleId="Quote">
    <w:name w:val="Quote"/>
    <w:basedOn w:val="Normal"/>
    <w:next w:val="Normal"/>
    <w:link w:val="QuoteChar"/>
    <w:uiPriority w:val="29"/>
    <w:qFormat/>
    <w:rsid w:val="00E73013"/>
    <w:pPr>
      <w:spacing w:before="480" w:after="160"/>
      <w:ind w:left="709" w:right="1985"/>
    </w:pPr>
    <w:rPr>
      <w:color w:val="000000" w:themeColor="text1"/>
    </w:rPr>
  </w:style>
  <w:style w:type="character" w:customStyle="1" w:styleId="QuoteChar">
    <w:name w:val="Quote Char"/>
    <w:basedOn w:val="DefaultParagraphFont"/>
    <w:link w:val="Quote"/>
    <w:uiPriority w:val="29"/>
    <w:rsid w:val="00E73013"/>
    <w:rPr>
      <w:rFonts w:ascii="Fira Sans" w:eastAsia="Times New Roman" w:hAnsi="Fira Sans" w:cs="Calibri"/>
      <w:color w:val="000000" w:themeColor="text1"/>
    </w:rPr>
  </w:style>
  <w:style w:type="paragraph" w:styleId="ListParagraph">
    <w:name w:val="List Paragraph"/>
    <w:basedOn w:val="Normal"/>
    <w:uiPriority w:val="34"/>
    <w:qFormat/>
    <w:rsid w:val="005C36AA"/>
    <w:pPr>
      <w:numPr>
        <w:numId w:val="19"/>
      </w:numPr>
      <w:snapToGrid w:val="0"/>
      <w:spacing w:after="120"/>
      <w:ind w:left="567" w:right="1134"/>
    </w:pPr>
  </w:style>
  <w:style w:type="character" w:styleId="IntenseEmphasis">
    <w:name w:val="Intense Emphasis"/>
    <w:basedOn w:val="DefaultParagraphFont"/>
    <w:uiPriority w:val="21"/>
    <w:qFormat/>
    <w:rsid w:val="00DB6B06"/>
    <w:rPr>
      <w:i/>
      <w:iCs/>
      <w:color w:val="0F4761" w:themeColor="accent1" w:themeShade="BF"/>
    </w:rPr>
  </w:style>
  <w:style w:type="paragraph" w:styleId="IntenseQuote">
    <w:name w:val="Intense Quote"/>
    <w:basedOn w:val="Normal"/>
    <w:next w:val="Normal"/>
    <w:link w:val="IntenseQuoteChar"/>
    <w:uiPriority w:val="30"/>
    <w:qFormat/>
    <w:rsid w:val="00DB6B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6B06"/>
    <w:rPr>
      <w:i/>
      <w:iCs/>
      <w:color w:val="0F4761" w:themeColor="accent1" w:themeShade="BF"/>
    </w:rPr>
  </w:style>
  <w:style w:type="character" w:styleId="IntenseReference">
    <w:name w:val="Intense Reference"/>
    <w:basedOn w:val="DefaultParagraphFont"/>
    <w:uiPriority w:val="32"/>
    <w:qFormat/>
    <w:rsid w:val="00DB6B06"/>
    <w:rPr>
      <w:b/>
      <w:bCs/>
      <w:smallCaps/>
      <w:color w:val="0F4761" w:themeColor="accent1" w:themeShade="BF"/>
      <w:spacing w:val="5"/>
    </w:rPr>
  </w:style>
  <w:style w:type="paragraph" w:styleId="NormalWeb">
    <w:name w:val="Normal (Web)"/>
    <w:basedOn w:val="Normal"/>
    <w:uiPriority w:val="99"/>
    <w:semiHidden/>
    <w:unhideWhenUsed/>
    <w:rsid w:val="00DB6B06"/>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B6B06"/>
    <w:rPr>
      <w:color w:val="0000FF"/>
      <w:u w:val="single"/>
    </w:rPr>
  </w:style>
  <w:style w:type="character" w:styleId="CommentReference">
    <w:name w:val="annotation reference"/>
    <w:basedOn w:val="DefaultParagraphFont"/>
    <w:uiPriority w:val="99"/>
    <w:semiHidden/>
    <w:unhideWhenUsed/>
    <w:rsid w:val="0034132A"/>
    <w:rPr>
      <w:sz w:val="16"/>
      <w:szCs w:val="16"/>
    </w:rPr>
  </w:style>
  <w:style w:type="paragraph" w:styleId="CommentText">
    <w:name w:val="annotation text"/>
    <w:basedOn w:val="Normal"/>
    <w:link w:val="CommentTextChar"/>
    <w:uiPriority w:val="99"/>
    <w:semiHidden/>
    <w:unhideWhenUsed/>
    <w:rsid w:val="0034132A"/>
    <w:pPr>
      <w:spacing w:line="240" w:lineRule="auto"/>
    </w:pPr>
    <w:rPr>
      <w:sz w:val="20"/>
      <w:szCs w:val="20"/>
    </w:rPr>
  </w:style>
  <w:style w:type="character" w:customStyle="1" w:styleId="CommentTextChar">
    <w:name w:val="Comment Text Char"/>
    <w:basedOn w:val="DefaultParagraphFont"/>
    <w:link w:val="CommentText"/>
    <w:uiPriority w:val="99"/>
    <w:semiHidden/>
    <w:rsid w:val="0034132A"/>
    <w:rPr>
      <w:rFonts w:ascii="Calibri" w:eastAsia="Times New Roman"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4132A"/>
    <w:rPr>
      <w:b/>
      <w:bCs/>
    </w:rPr>
  </w:style>
  <w:style w:type="character" w:customStyle="1" w:styleId="CommentSubjectChar">
    <w:name w:val="Comment Subject Char"/>
    <w:basedOn w:val="CommentTextChar"/>
    <w:link w:val="CommentSubject"/>
    <w:uiPriority w:val="99"/>
    <w:semiHidden/>
    <w:rsid w:val="0034132A"/>
    <w:rPr>
      <w:rFonts w:ascii="Calibri" w:eastAsia="Times New Roman" w:hAnsi="Calibri" w:cs="Calibri"/>
      <w:b/>
      <w:bCs/>
      <w:color w:val="000000"/>
      <w:sz w:val="20"/>
      <w:szCs w:val="20"/>
    </w:rPr>
  </w:style>
  <w:style w:type="paragraph" w:styleId="Header">
    <w:name w:val="header"/>
    <w:basedOn w:val="Normal"/>
    <w:link w:val="HeaderChar"/>
    <w:uiPriority w:val="99"/>
    <w:unhideWhenUsed/>
    <w:rsid w:val="00B53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366"/>
    <w:rPr>
      <w:rFonts w:ascii="Calibri" w:eastAsia="Times New Roman" w:hAnsi="Calibri" w:cs="Calibri"/>
      <w:color w:val="000000"/>
    </w:rPr>
  </w:style>
  <w:style w:type="paragraph" w:styleId="Footer">
    <w:name w:val="footer"/>
    <w:basedOn w:val="Normal"/>
    <w:link w:val="FooterChar"/>
    <w:uiPriority w:val="99"/>
    <w:unhideWhenUsed/>
    <w:rsid w:val="00B53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366"/>
    <w:rPr>
      <w:rFonts w:ascii="Calibri" w:eastAsia="Times New Roman" w:hAnsi="Calibri" w:cs="Calibri"/>
      <w:color w:val="000000"/>
    </w:rPr>
  </w:style>
  <w:style w:type="character" w:styleId="PageNumber">
    <w:name w:val="page number"/>
    <w:basedOn w:val="DefaultParagraphFont"/>
    <w:uiPriority w:val="99"/>
    <w:semiHidden/>
    <w:unhideWhenUsed/>
    <w:rsid w:val="005D1697"/>
  </w:style>
  <w:style w:type="paragraph" w:customStyle="1" w:styleId="References">
    <w:name w:val="References"/>
    <w:basedOn w:val="Normal"/>
    <w:qFormat/>
    <w:rsid w:val="005B7FFE"/>
    <w:pPr>
      <w:ind w:left="567" w:hanging="567"/>
    </w:pPr>
  </w:style>
  <w:style w:type="paragraph" w:styleId="NoSpacing">
    <w:name w:val="No Spacing"/>
    <w:uiPriority w:val="1"/>
    <w:qFormat/>
    <w:rsid w:val="00595B45"/>
    <w:pPr>
      <w:ind w:left="567" w:right="855"/>
    </w:pPr>
    <w:rPr>
      <w:rFonts w:ascii="Calibri" w:eastAsia="Times New Roman" w:hAnsi="Calibri" w:cs="Calibri"/>
      <w:color w:val="000000"/>
    </w:rPr>
  </w:style>
  <w:style w:type="paragraph" w:customStyle="1" w:styleId="indentednormal">
    <w:name w:val="indented normal"/>
    <w:basedOn w:val="Normal"/>
    <w:qFormat/>
    <w:rsid w:val="006C7794"/>
    <w:pPr>
      <w:ind w:left="567" w:right="709"/>
    </w:pPr>
  </w:style>
  <w:style w:type="paragraph" w:styleId="TOC1">
    <w:name w:val="toc 1"/>
    <w:basedOn w:val="Normal"/>
    <w:next w:val="Normal"/>
    <w:autoRedefine/>
    <w:uiPriority w:val="39"/>
    <w:unhideWhenUsed/>
    <w:rsid w:val="00BC0479"/>
    <w:pPr>
      <w:tabs>
        <w:tab w:val="right" w:leader="dot" w:pos="7644"/>
      </w:tabs>
      <w:spacing w:after="100"/>
    </w:pPr>
    <w:rPr>
      <w:rFonts w:ascii="Fira Sans SemiBold" w:eastAsiaTheme="majorEastAsia" w:hAnsi="Fira Sans SemiBold"/>
      <w:b/>
      <w:bCs/>
      <w:noProof/>
    </w:rPr>
  </w:style>
  <w:style w:type="paragraph" w:styleId="TOC2">
    <w:name w:val="toc 2"/>
    <w:basedOn w:val="Normal"/>
    <w:next w:val="Normal"/>
    <w:autoRedefine/>
    <w:uiPriority w:val="39"/>
    <w:unhideWhenUsed/>
    <w:rsid w:val="00BC0479"/>
    <w:pPr>
      <w:tabs>
        <w:tab w:val="right" w:leader="dot" w:pos="7644"/>
      </w:tabs>
      <w:spacing w:after="100"/>
      <w:ind w:left="240"/>
    </w:pPr>
    <w:rPr>
      <w:rFonts w:eastAsiaTheme="majorEastAsia"/>
      <w:i/>
      <w:iCs/>
      <w:noProof/>
    </w:rPr>
  </w:style>
  <w:style w:type="paragraph" w:styleId="TOC3">
    <w:name w:val="toc 3"/>
    <w:basedOn w:val="Normal"/>
    <w:next w:val="Normal"/>
    <w:autoRedefine/>
    <w:uiPriority w:val="39"/>
    <w:unhideWhenUsed/>
    <w:rsid w:val="00061AAB"/>
    <w:pPr>
      <w:spacing w:after="100"/>
      <w:ind w:left="480"/>
    </w:pPr>
  </w:style>
  <w:style w:type="character" w:styleId="Strong">
    <w:name w:val="Strong"/>
    <w:basedOn w:val="DefaultParagraphFont"/>
    <w:uiPriority w:val="22"/>
    <w:qFormat/>
    <w:rsid w:val="00C64915"/>
    <w:rPr>
      <w:rFonts w:ascii="Fira Sans Medium" w:hAnsi="Fira Sans Medium"/>
      <w:b w:val="0"/>
      <w:bCs/>
      <w:i w:val="0"/>
      <w:sz w:val="24"/>
    </w:rPr>
  </w:style>
  <w:style w:type="paragraph" w:customStyle="1" w:styleId="Heading3alt">
    <w:name w:val="Heading 3 alt"/>
    <w:basedOn w:val="Heading3"/>
    <w:qFormat/>
    <w:rsid w:val="00121371"/>
    <w:pPr>
      <w:numPr>
        <w:numId w:val="47"/>
      </w:numPr>
    </w:pPr>
  </w:style>
  <w:style w:type="numbering" w:customStyle="1" w:styleId="CurrentList1">
    <w:name w:val="Current List1"/>
    <w:uiPriority w:val="99"/>
    <w:rsid w:val="00225025"/>
    <w:pPr>
      <w:numPr>
        <w:numId w:val="33"/>
      </w:numPr>
    </w:pPr>
  </w:style>
  <w:style w:type="paragraph" w:styleId="Revision">
    <w:name w:val="Revision"/>
    <w:hidden/>
    <w:uiPriority w:val="99"/>
    <w:semiHidden/>
    <w:rsid w:val="00F05DEA"/>
    <w:rPr>
      <w:rFonts w:ascii="Fira Sans" w:eastAsia="Times New Roman" w:hAnsi="Fira Sans" w:cs="Calibri"/>
      <w:color w:val="000000"/>
    </w:rPr>
  </w:style>
  <w:style w:type="paragraph" w:customStyle="1" w:styleId="Heading2option">
    <w:name w:val="Heading 2 option"/>
    <w:basedOn w:val="Heading2"/>
    <w:qFormat/>
    <w:rsid w:val="00F3241C"/>
    <w:pPr>
      <w:suppressAutoHyphens w:val="0"/>
      <w:spacing w:before="120" w:after="0"/>
      <w:ind w:right="0"/>
    </w:pPr>
    <w:rPr>
      <w:rFonts w:ascii="Fira Sans SemiBold" w:eastAsia="Arial" w:hAnsi="Fira Sans SemiBold"/>
      <w:color w:val="404040" w:themeColor="text1" w:themeTint="BF"/>
      <w:sz w:val="28"/>
      <w:szCs w:val="28"/>
      <w:lang w:val="en"/>
    </w:rPr>
  </w:style>
  <w:style w:type="character" w:styleId="UnresolvedMention">
    <w:name w:val="Unresolved Mention"/>
    <w:basedOn w:val="DefaultParagraphFont"/>
    <w:uiPriority w:val="99"/>
    <w:semiHidden/>
    <w:unhideWhenUsed/>
    <w:rsid w:val="000D4A5F"/>
    <w:rPr>
      <w:color w:val="605E5C"/>
      <w:shd w:val="clear" w:color="auto" w:fill="E1DFDD"/>
    </w:rPr>
  </w:style>
  <w:style w:type="character" w:styleId="FollowedHyperlink">
    <w:name w:val="FollowedHyperlink"/>
    <w:basedOn w:val="DefaultParagraphFont"/>
    <w:uiPriority w:val="99"/>
    <w:semiHidden/>
    <w:unhideWhenUsed/>
    <w:rsid w:val="003466C9"/>
    <w:rPr>
      <w:color w:val="96607D" w:themeColor="followedHyperlink"/>
      <w:u w:val="single"/>
    </w:rPr>
  </w:style>
  <w:style w:type="paragraph" w:customStyle="1" w:styleId="Bulletedlist">
    <w:name w:val="Bulleted list"/>
    <w:basedOn w:val="ListParagraph"/>
    <w:qFormat/>
    <w:rsid w:val="00920F92"/>
    <w:pPr>
      <w:numPr>
        <w:numId w:val="49"/>
      </w:numPr>
      <w:spacing w:after="0" w:line="240" w:lineRule="auto"/>
    </w:pPr>
  </w:style>
  <w:style w:type="paragraph" w:customStyle="1" w:styleId="Heading1option">
    <w:name w:val="Heading 1 option"/>
    <w:basedOn w:val="Normal"/>
    <w:qFormat/>
    <w:rsid w:val="00793A51"/>
    <w:pPr>
      <w:keepNext/>
      <w:keepLines/>
      <w:suppressAutoHyphens w:val="0"/>
      <w:spacing w:before="120" w:after="120" w:line="240" w:lineRule="auto"/>
      <w:outlineLvl w:val="1"/>
    </w:pPr>
    <w:rPr>
      <w:rFonts w:ascii="Fira Sans SemiBold" w:eastAsia="Arial" w:hAnsi="Fira Sans SemiBold"/>
      <w:b/>
      <w:bCs/>
      <w:color w:val="377C90"/>
      <w:sz w:val="28"/>
      <w:szCs w:val="28"/>
      <w:lang w:val="en"/>
    </w:rPr>
  </w:style>
  <w:style w:type="paragraph" w:customStyle="1" w:styleId="halfspace">
    <w:name w:val="half space"/>
    <w:basedOn w:val="Normal"/>
    <w:qFormat/>
    <w:rsid w:val="004077BD"/>
    <w:pPr>
      <w:spacing w:after="0"/>
    </w:pPr>
    <w:rPr>
      <w:sz w:val="12"/>
      <w:szCs w:val="12"/>
    </w:rPr>
  </w:style>
  <w:style w:type="paragraph" w:styleId="Caption">
    <w:name w:val="caption"/>
    <w:basedOn w:val="Normal"/>
    <w:next w:val="Normal"/>
    <w:uiPriority w:val="35"/>
    <w:unhideWhenUsed/>
    <w:qFormat/>
    <w:rsid w:val="00EF16BE"/>
    <w:pPr>
      <w:spacing w:line="276" w:lineRule="auto"/>
    </w:pPr>
    <w:rPr>
      <w:i/>
      <w:iCs/>
      <w:color w:val="367D90"/>
    </w:rPr>
  </w:style>
  <w:style w:type="paragraph" w:customStyle="1" w:styleId="Heading4option">
    <w:name w:val="Heading 4 option"/>
    <w:basedOn w:val="Heading4"/>
    <w:qFormat/>
    <w:rsid w:val="008A5151"/>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517183">
      <w:bodyDiv w:val="1"/>
      <w:marLeft w:val="0"/>
      <w:marRight w:val="0"/>
      <w:marTop w:val="0"/>
      <w:marBottom w:val="0"/>
      <w:divBdr>
        <w:top w:val="none" w:sz="0" w:space="0" w:color="auto"/>
        <w:left w:val="none" w:sz="0" w:space="0" w:color="auto"/>
        <w:bottom w:val="none" w:sz="0" w:space="0" w:color="auto"/>
        <w:right w:val="none" w:sz="0" w:space="0" w:color="auto"/>
      </w:divBdr>
    </w:div>
    <w:div w:id="384762678">
      <w:bodyDiv w:val="1"/>
      <w:marLeft w:val="0"/>
      <w:marRight w:val="0"/>
      <w:marTop w:val="0"/>
      <w:marBottom w:val="0"/>
      <w:divBdr>
        <w:top w:val="none" w:sz="0" w:space="0" w:color="auto"/>
        <w:left w:val="none" w:sz="0" w:space="0" w:color="auto"/>
        <w:bottom w:val="none" w:sz="0" w:space="0" w:color="auto"/>
        <w:right w:val="none" w:sz="0" w:space="0" w:color="auto"/>
      </w:divBdr>
    </w:div>
    <w:div w:id="698700165">
      <w:bodyDiv w:val="1"/>
      <w:marLeft w:val="0"/>
      <w:marRight w:val="0"/>
      <w:marTop w:val="0"/>
      <w:marBottom w:val="0"/>
      <w:divBdr>
        <w:top w:val="none" w:sz="0" w:space="0" w:color="auto"/>
        <w:left w:val="none" w:sz="0" w:space="0" w:color="auto"/>
        <w:bottom w:val="none" w:sz="0" w:space="0" w:color="auto"/>
        <w:right w:val="none" w:sz="0" w:space="0" w:color="auto"/>
      </w:divBdr>
    </w:div>
    <w:div w:id="993996644">
      <w:bodyDiv w:val="1"/>
      <w:marLeft w:val="0"/>
      <w:marRight w:val="0"/>
      <w:marTop w:val="0"/>
      <w:marBottom w:val="0"/>
      <w:divBdr>
        <w:top w:val="none" w:sz="0" w:space="0" w:color="auto"/>
        <w:left w:val="none" w:sz="0" w:space="0" w:color="auto"/>
        <w:bottom w:val="none" w:sz="0" w:space="0" w:color="auto"/>
        <w:right w:val="none" w:sz="0" w:space="0" w:color="auto"/>
      </w:divBdr>
      <w:divsChild>
        <w:div w:id="1023441790">
          <w:marLeft w:val="-390"/>
          <w:marRight w:val="0"/>
          <w:marTop w:val="0"/>
          <w:marBottom w:val="0"/>
          <w:divBdr>
            <w:top w:val="none" w:sz="0" w:space="0" w:color="auto"/>
            <w:left w:val="none" w:sz="0" w:space="0" w:color="auto"/>
            <w:bottom w:val="none" w:sz="0" w:space="0" w:color="auto"/>
            <w:right w:val="none" w:sz="0" w:space="0" w:color="auto"/>
          </w:divBdr>
        </w:div>
      </w:divsChild>
    </w:div>
    <w:div w:id="1029144305">
      <w:bodyDiv w:val="1"/>
      <w:marLeft w:val="0"/>
      <w:marRight w:val="0"/>
      <w:marTop w:val="0"/>
      <w:marBottom w:val="0"/>
      <w:divBdr>
        <w:top w:val="none" w:sz="0" w:space="0" w:color="auto"/>
        <w:left w:val="none" w:sz="0" w:space="0" w:color="auto"/>
        <w:bottom w:val="none" w:sz="0" w:space="0" w:color="auto"/>
        <w:right w:val="none" w:sz="0" w:space="0" w:color="auto"/>
      </w:divBdr>
    </w:div>
    <w:div w:id="1029263570">
      <w:bodyDiv w:val="1"/>
      <w:marLeft w:val="0"/>
      <w:marRight w:val="0"/>
      <w:marTop w:val="0"/>
      <w:marBottom w:val="0"/>
      <w:divBdr>
        <w:top w:val="none" w:sz="0" w:space="0" w:color="auto"/>
        <w:left w:val="none" w:sz="0" w:space="0" w:color="auto"/>
        <w:bottom w:val="none" w:sz="0" w:space="0" w:color="auto"/>
        <w:right w:val="none" w:sz="0" w:space="0" w:color="auto"/>
      </w:divBdr>
    </w:div>
    <w:div w:id="1146893790">
      <w:bodyDiv w:val="1"/>
      <w:marLeft w:val="0"/>
      <w:marRight w:val="0"/>
      <w:marTop w:val="0"/>
      <w:marBottom w:val="0"/>
      <w:divBdr>
        <w:top w:val="none" w:sz="0" w:space="0" w:color="auto"/>
        <w:left w:val="none" w:sz="0" w:space="0" w:color="auto"/>
        <w:bottom w:val="none" w:sz="0" w:space="0" w:color="auto"/>
        <w:right w:val="none" w:sz="0" w:space="0" w:color="auto"/>
      </w:divBdr>
      <w:divsChild>
        <w:div w:id="587933897">
          <w:marLeft w:val="-390"/>
          <w:marRight w:val="0"/>
          <w:marTop w:val="0"/>
          <w:marBottom w:val="0"/>
          <w:divBdr>
            <w:top w:val="none" w:sz="0" w:space="0" w:color="auto"/>
            <w:left w:val="none" w:sz="0" w:space="0" w:color="auto"/>
            <w:bottom w:val="none" w:sz="0" w:space="0" w:color="auto"/>
            <w:right w:val="none" w:sz="0" w:space="0" w:color="auto"/>
          </w:divBdr>
        </w:div>
      </w:divsChild>
    </w:div>
    <w:div w:id="1313412097">
      <w:bodyDiv w:val="1"/>
      <w:marLeft w:val="0"/>
      <w:marRight w:val="0"/>
      <w:marTop w:val="0"/>
      <w:marBottom w:val="0"/>
      <w:divBdr>
        <w:top w:val="none" w:sz="0" w:space="0" w:color="auto"/>
        <w:left w:val="none" w:sz="0" w:space="0" w:color="auto"/>
        <w:bottom w:val="none" w:sz="0" w:space="0" w:color="auto"/>
        <w:right w:val="none" w:sz="0" w:space="0" w:color="auto"/>
      </w:divBdr>
    </w:div>
    <w:div w:id="1330986991">
      <w:bodyDiv w:val="1"/>
      <w:marLeft w:val="0"/>
      <w:marRight w:val="0"/>
      <w:marTop w:val="0"/>
      <w:marBottom w:val="0"/>
      <w:divBdr>
        <w:top w:val="none" w:sz="0" w:space="0" w:color="auto"/>
        <w:left w:val="none" w:sz="0" w:space="0" w:color="auto"/>
        <w:bottom w:val="none" w:sz="0" w:space="0" w:color="auto"/>
        <w:right w:val="none" w:sz="0" w:space="0" w:color="auto"/>
      </w:divBdr>
      <w:divsChild>
        <w:div w:id="808979145">
          <w:marLeft w:val="-390"/>
          <w:marRight w:val="0"/>
          <w:marTop w:val="0"/>
          <w:marBottom w:val="0"/>
          <w:divBdr>
            <w:top w:val="none" w:sz="0" w:space="0" w:color="auto"/>
            <w:left w:val="none" w:sz="0" w:space="0" w:color="auto"/>
            <w:bottom w:val="none" w:sz="0" w:space="0" w:color="auto"/>
            <w:right w:val="none" w:sz="0" w:space="0" w:color="auto"/>
          </w:divBdr>
        </w:div>
      </w:divsChild>
    </w:div>
    <w:div w:id="1527979749">
      <w:bodyDiv w:val="1"/>
      <w:marLeft w:val="0"/>
      <w:marRight w:val="0"/>
      <w:marTop w:val="0"/>
      <w:marBottom w:val="0"/>
      <w:divBdr>
        <w:top w:val="none" w:sz="0" w:space="0" w:color="auto"/>
        <w:left w:val="none" w:sz="0" w:space="0" w:color="auto"/>
        <w:bottom w:val="none" w:sz="0" w:space="0" w:color="auto"/>
        <w:right w:val="none" w:sz="0" w:space="0" w:color="auto"/>
      </w:divBdr>
    </w:div>
    <w:div w:id="1574044480">
      <w:bodyDiv w:val="1"/>
      <w:marLeft w:val="0"/>
      <w:marRight w:val="0"/>
      <w:marTop w:val="0"/>
      <w:marBottom w:val="0"/>
      <w:divBdr>
        <w:top w:val="none" w:sz="0" w:space="0" w:color="auto"/>
        <w:left w:val="none" w:sz="0" w:space="0" w:color="auto"/>
        <w:bottom w:val="none" w:sz="0" w:space="0" w:color="auto"/>
        <w:right w:val="none" w:sz="0" w:space="0" w:color="auto"/>
      </w:divBdr>
    </w:div>
    <w:div w:id="1648238196">
      <w:bodyDiv w:val="1"/>
      <w:marLeft w:val="0"/>
      <w:marRight w:val="0"/>
      <w:marTop w:val="0"/>
      <w:marBottom w:val="0"/>
      <w:divBdr>
        <w:top w:val="none" w:sz="0" w:space="0" w:color="auto"/>
        <w:left w:val="none" w:sz="0" w:space="0" w:color="auto"/>
        <w:bottom w:val="none" w:sz="0" w:space="0" w:color="auto"/>
        <w:right w:val="none" w:sz="0" w:space="0" w:color="auto"/>
      </w:divBdr>
    </w:div>
    <w:div w:id="1736970118">
      <w:bodyDiv w:val="1"/>
      <w:marLeft w:val="0"/>
      <w:marRight w:val="0"/>
      <w:marTop w:val="0"/>
      <w:marBottom w:val="0"/>
      <w:divBdr>
        <w:top w:val="none" w:sz="0" w:space="0" w:color="auto"/>
        <w:left w:val="none" w:sz="0" w:space="0" w:color="auto"/>
        <w:bottom w:val="none" w:sz="0" w:space="0" w:color="auto"/>
        <w:right w:val="none" w:sz="0" w:space="0" w:color="auto"/>
      </w:divBdr>
    </w:div>
    <w:div w:id="1805779187">
      <w:bodyDiv w:val="1"/>
      <w:marLeft w:val="0"/>
      <w:marRight w:val="0"/>
      <w:marTop w:val="0"/>
      <w:marBottom w:val="0"/>
      <w:divBdr>
        <w:top w:val="none" w:sz="0" w:space="0" w:color="auto"/>
        <w:left w:val="none" w:sz="0" w:space="0" w:color="auto"/>
        <w:bottom w:val="none" w:sz="0" w:space="0" w:color="auto"/>
        <w:right w:val="none" w:sz="0" w:space="0" w:color="auto"/>
      </w:divBdr>
    </w:div>
    <w:div w:id="1835610048">
      <w:bodyDiv w:val="1"/>
      <w:marLeft w:val="0"/>
      <w:marRight w:val="0"/>
      <w:marTop w:val="0"/>
      <w:marBottom w:val="0"/>
      <w:divBdr>
        <w:top w:val="none" w:sz="0" w:space="0" w:color="auto"/>
        <w:left w:val="none" w:sz="0" w:space="0" w:color="auto"/>
        <w:bottom w:val="none" w:sz="0" w:space="0" w:color="auto"/>
        <w:right w:val="none" w:sz="0" w:space="0" w:color="auto"/>
      </w:divBdr>
      <w:divsChild>
        <w:div w:id="1398626983">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svg"/><Relationship Id="rId26" Type="http://schemas.openxmlformats.org/officeDocument/2006/relationships/image" Target="media/image13.png"/><Relationship Id="rId39" Type="http://schemas.openxmlformats.org/officeDocument/2006/relationships/image" Target="media/image15.png"/><Relationship Id="rId21" Type="http://schemas.openxmlformats.org/officeDocument/2006/relationships/image" Target="media/image12.svg"/><Relationship Id="rId34" Type="http://schemas.openxmlformats.org/officeDocument/2006/relationships/hyperlink" Target="https://files.eric.ed.gov/fulltext/EJ1044204.pdf"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dlguidelines.cast.org/engagement/effort-persistence/meaning-purpose-goals/" TargetMode="External"/><Relationship Id="rId20" Type="http://schemas.openxmlformats.org/officeDocument/2006/relationships/image" Target="media/image11.png"/><Relationship Id="rId29" Type="http://schemas.openxmlformats.org/officeDocument/2006/relationships/hyperlink" Target="https://youtu.be/PdLD10m6hc8"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32" Type="http://schemas.openxmlformats.org/officeDocument/2006/relationships/hyperlink" Target="https://udlguidelines.cast.org/" TargetMode="External"/><Relationship Id="rId37" Type="http://schemas.openxmlformats.org/officeDocument/2006/relationships/hyperlink" Target="https://psycnet.apa.org/doi/10.1037/0003-066X.55.1.68" TargetMode="External"/><Relationship Id="rId40" Type="http://schemas.openxmlformats.org/officeDocument/2006/relationships/hyperlink" Target="https://creativecommons.org/licenses/by-nc-sa/4.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cp.edu.gov.on.ca/en/program-planning/considerations-for-program-planning/human-rights-equity-and-inclusive-education" TargetMode="External"/><Relationship Id="rId28" Type="http://schemas.openxmlformats.org/officeDocument/2006/relationships/image" Target="media/image14.png"/><Relationship Id="rId36" Type="http://schemas.openxmlformats.org/officeDocument/2006/relationships/hyperlink" Target="https://www.dcp.edu.gov.on.ca/en/program-planning/considerations-for-program-planning/human-rights-equity-and-inclusive-education"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youtube.com/watch?v=bXS5FnaWyDk"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svg"/><Relationship Id="rId27" Type="http://schemas.openxmlformats.org/officeDocument/2006/relationships/hyperlink" Target="https://udlguidelines.cast.org/" TargetMode="External"/><Relationship Id="rId30" Type="http://schemas.openxmlformats.org/officeDocument/2006/relationships/hyperlink" Target="https://lvp.digitalpromiseglobal.org/content-area/literacy-7-12/factors" TargetMode="External"/><Relationship Id="rId35" Type="http://schemas.openxmlformats.org/officeDocument/2006/relationships/hyperlink" Target="https://www.novakeducation.com/blog/firmgoalsflexiblemeans" TargetMode="External"/><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hyperlink" Target="https://udlguidelines.cast.org" TargetMode="External"/><Relationship Id="rId38" Type="http://schemas.openxmlformats.org/officeDocument/2006/relationships/hyperlink" Target="https://creativecommons.org/licenses/by-nc-sa/4.0/" TargetMode="External"/><Relationship Id="rId46"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en/Dropbox/***PROJECTS/ELAN%202024_25/Templates/MONOGRAPH%20Template_March%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A8234-330E-B744-86AF-D04C6F615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MONOGRAPH Template_March 13.dotx</Template>
  <TotalTime>276</TotalTime>
  <Pages>15</Pages>
  <Words>2491</Words>
  <Characters>14204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30</cp:revision>
  <cp:lastPrinted>2025-02-21T15:48:00Z</cp:lastPrinted>
  <dcterms:created xsi:type="dcterms:W3CDTF">2025-03-13T19:48:00Z</dcterms:created>
  <dcterms:modified xsi:type="dcterms:W3CDTF">2025-05-30T19:59:00Z</dcterms:modified>
</cp:coreProperties>
</file>